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46" w:rsidRPr="00A17D4F" w:rsidRDefault="00A95A46" w:rsidP="00A95A46">
      <w:pPr>
        <w:pStyle w:val="Balk6"/>
      </w:pPr>
      <w:r>
        <w:t>0</w:t>
      </w:r>
      <w:r w:rsidR="007700DB">
        <w:t>5</w:t>
      </w:r>
      <w:r w:rsidRPr="00A17D4F">
        <w:t>.</w:t>
      </w:r>
      <w:r w:rsidR="00F865FA">
        <w:t>0</w:t>
      </w:r>
      <w:r w:rsidR="007700DB">
        <w:t>4</w:t>
      </w:r>
      <w:r w:rsidRPr="00A17D4F">
        <w:t>.202</w:t>
      </w:r>
      <w:r w:rsidR="00F865FA">
        <w:t>3</w:t>
      </w:r>
      <w:r w:rsidRPr="00A17D4F">
        <w:t xml:space="preserve"> </w:t>
      </w:r>
      <w:r w:rsidR="007700DB">
        <w:t>ÇARŞAMBA</w:t>
      </w:r>
      <w:r w:rsidRPr="00A17D4F">
        <w:t xml:space="preserve"> GÜNÜ SAAT 1</w:t>
      </w:r>
      <w:r>
        <w:t>6</w:t>
      </w:r>
      <w:r w:rsidRPr="00A17D4F">
        <w:t>.00’d</w:t>
      </w:r>
      <w:r>
        <w:t>a</w:t>
      </w:r>
      <w:r w:rsidRPr="00A17D4F">
        <w:t xml:space="preserve"> YAPILACAK</w:t>
      </w:r>
      <w:r>
        <w:t xml:space="preserve"> OLAĞAN </w:t>
      </w:r>
      <w:r w:rsidRPr="00A17D4F">
        <w:t>MECLİS</w:t>
      </w:r>
    </w:p>
    <w:p w:rsidR="00A95A46" w:rsidRPr="00A17D4F" w:rsidRDefault="00A95A46" w:rsidP="00A95A46">
      <w:pPr>
        <w:jc w:val="center"/>
        <w:rPr>
          <w:b/>
          <w:u w:val="single"/>
        </w:rPr>
      </w:pPr>
      <w:r w:rsidRPr="00A17D4F">
        <w:rPr>
          <w:b/>
          <w:u w:val="single"/>
        </w:rPr>
        <w:t>GÜNDEMİ</w:t>
      </w:r>
    </w:p>
    <w:p w:rsidR="00A95A46" w:rsidRPr="00A17D4F" w:rsidRDefault="00A95A46" w:rsidP="00A95A46">
      <w:pPr>
        <w:jc w:val="both"/>
        <w:rPr>
          <w:b/>
          <w:u w:val="single"/>
        </w:rPr>
      </w:pPr>
    </w:p>
    <w:p w:rsidR="00A95A46" w:rsidRPr="00A17D4F" w:rsidRDefault="00A95A46" w:rsidP="00A95A46">
      <w:pPr>
        <w:jc w:val="both"/>
      </w:pPr>
    </w:p>
    <w:p w:rsidR="00A95A46" w:rsidRPr="00A17D4F" w:rsidRDefault="00A95A46" w:rsidP="00A95A46">
      <w:pPr>
        <w:pStyle w:val="Balk1"/>
        <w:spacing w:line="240" w:lineRule="auto"/>
        <w:jc w:val="both"/>
      </w:pPr>
      <w:r w:rsidRPr="00A17D4F">
        <w:t>I- MECLİSİN AÇILIŞI</w:t>
      </w:r>
    </w:p>
    <w:p w:rsidR="00A95A46" w:rsidRDefault="00A95A46" w:rsidP="00A95A46">
      <w:pPr>
        <w:jc w:val="both"/>
        <w:rPr>
          <w:b/>
          <w:bCs/>
        </w:rPr>
      </w:pPr>
    </w:p>
    <w:p w:rsidR="00323B57" w:rsidRPr="00323B57" w:rsidRDefault="00323B57" w:rsidP="00323B57">
      <w:pPr>
        <w:keepNext/>
        <w:jc w:val="both"/>
        <w:outlineLvl w:val="0"/>
        <w:rPr>
          <w:b/>
          <w:bCs/>
        </w:rPr>
      </w:pPr>
      <w:r w:rsidRPr="00323B57">
        <w:rPr>
          <w:b/>
          <w:bCs/>
        </w:rPr>
        <w:t>II- 5393 SAYILI BELEDİYE KANUNUNUN 33. MADDESİNE İSTİNADEN ENCÜMEN ÜYELERİNİN SEÇİMİ</w:t>
      </w:r>
    </w:p>
    <w:p w:rsidR="00323B57" w:rsidRPr="00323B57" w:rsidRDefault="00323B57" w:rsidP="00323B57">
      <w:r w:rsidRPr="00323B57">
        <w:tab/>
      </w:r>
    </w:p>
    <w:p w:rsidR="00323B57" w:rsidRPr="00323B57" w:rsidRDefault="00323B57" w:rsidP="00323B57">
      <w:pPr>
        <w:keepNext/>
        <w:jc w:val="both"/>
        <w:outlineLvl w:val="0"/>
        <w:rPr>
          <w:b/>
          <w:bCs/>
        </w:rPr>
      </w:pPr>
      <w:r w:rsidRPr="00323B57">
        <w:rPr>
          <w:b/>
          <w:bCs/>
        </w:rPr>
        <w:t>III- 5393 SAYILI BELEDİYE KANUNUNUN 24. MADDESİNE İSTİNADEN İHTİSAS KOMİSYONLARININ SEÇİMİ</w:t>
      </w:r>
    </w:p>
    <w:p w:rsidR="00323B57" w:rsidRDefault="00323B57" w:rsidP="00A95A46">
      <w:pPr>
        <w:jc w:val="both"/>
        <w:rPr>
          <w:b/>
          <w:bCs/>
        </w:rPr>
      </w:pPr>
    </w:p>
    <w:p w:rsidR="00A95A46" w:rsidRDefault="00323B57" w:rsidP="00A95A46">
      <w:pPr>
        <w:pStyle w:val="AltKonuBal"/>
        <w:spacing w:line="276" w:lineRule="auto"/>
        <w:jc w:val="both"/>
      </w:pPr>
      <w:r>
        <w:t>IV</w:t>
      </w:r>
      <w:r w:rsidR="00A95A46" w:rsidRPr="00A17D4F">
        <w:t>- BAŞKANLIK ÖNERGELERİNİN GÖRÜŞÜLMESİ</w:t>
      </w:r>
    </w:p>
    <w:p w:rsidR="00232D38" w:rsidRDefault="00232D38" w:rsidP="00A95A46">
      <w:pPr>
        <w:pStyle w:val="AltKonuBal"/>
        <w:spacing w:line="276" w:lineRule="auto"/>
        <w:jc w:val="both"/>
        <w:rPr>
          <w:b w:val="0"/>
        </w:rPr>
      </w:pPr>
    </w:p>
    <w:p w:rsidR="007D6652" w:rsidRPr="007D6652" w:rsidRDefault="007D6652" w:rsidP="00A95A46">
      <w:pPr>
        <w:pStyle w:val="AltKonuBal"/>
        <w:spacing w:line="276" w:lineRule="auto"/>
        <w:jc w:val="both"/>
        <w:rPr>
          <w:b w:val="0"/>
        </w:rPr>
      </w:pPr>
      <w:r w:rsidRPr="007D6652">
        <w:t>1-</w:t>
      </w:r>
      <w:r>
        <w:rPr>
          <w:b w:val="0"/>
        </w:rPr>
        <w:t xml:space="preserve"> </w:t>
      </w:r>
      <w:r w:rsidRPr="007D6652">
        <w:rPr>
          <w:b w:val="0"/>
        </w:rPr>
        <w:t>Mülkiyeti Belediyemize ait 38180 ada, 14 parsel, 105,00 m</w:t>
      </w:r>
      <w:r>
        <w:rPr>
          <w:b w:val="0"/>
          <w:vertAlign w:val="superscript"/>
        </w:rPr>
        <w:t>2</w:t>
      </w:r>
      <w:r>
        <w:rPr>
          <w:b w:val="0"/>
        </w:rPr>
        <w:t xml:space="preserve">, </w:t>
      </w:r>
      <w:r w:rsidRPr="007D6652">
        <w:rPr>
          <w:b w:val="0"/>
        </w:rPr>
        <w:t>Bitişik Nizam 2 (iki) Kat imar durum</w:t>
      </w:r>
      <w:r>
        <w:rPr>
          <w:b w:val="0"/>
        </w:rPr>
        <w:t>l</w:t>
      </w:r>
      <w:r w:rsidRPr="007D6652">
        <w:rPr>
          <w:b w:val="0"/>
        </w:rPr>
        <w:t>u ve yapı kayıt belge</w:t>
      </w:r>
      <w:r>
        <w:rPr>
          <w:b w:val="0"/>
        </w:rPr>
        <w:t>li</w:t>
      </w:r>
      <w:r w:rsidRPr="007D6652">
        <w:rPr>
          <w:b w:val="0"/>
        </w:rPr>
        <w:t xml:space="preserve"> taşınmaz malın, 7143 sayılı Vergi ve </w:t>
      </w:r>
      <w:r w:rsidR="00034212">
        <w:rPr>
          <w:b w:val="0"/>
        </w:rPr>
        <w:t>D</w:t>
      </w:r>
      <w:r w:rsidRPr="007D6652">
        <w:rPr>
          <w:b w:val="0"/>
        </w:rPr>
        <w:t xml:space="preserve">iğer </w:t>
      </w:r>
      <w:r w:rsidR="00034212">
        <w:rPr>
          <w:b w:val="0"/>
        </w:rPr>
        <w:t>B</w:t>
      </w:r>
      <w:r w:rsidRPr="007D6652">
        <w:rPr>
          <w:b w:val="0"/>
        </w:rPr>
        <w:t xml:space="preserve">azı </w:t>
      </w:r>
      <w:r w:rsidR="00034212">
        <w:rPr>
          <w:b w:val="0"/>
        </w:rPr>
        <w:t>A</w:t>
      </w:r>
      <w:r w:rsidRPr="007D6652">
        <w:rPr>
          <w:b w:val="0"/>
        </w:rPr>
        <w:t xml:space="preserve">lacakların </w:t>
      </w:r>
      <w:r w:rsidR="00034212">
        <w:rPr>
          <w:b w:val="0"/>
        </w:rPr>
        <w:t>Y</w:t>
      </w:r>
      <w:r w:rsidRPr="007D6652">
        <w:rPr>
          <w:b w:val="0"/>
        </w:rPr>
        <w:t xml:space="preserve">eniden </w:t>
      </w:r>
      <w:r w:rsidR="00034212">
        <w:rPr>
          <w:b w:val="0"/>
        </w:rPr>
        <w:t>Y</w:t>
      </w:r>
      <w:r w:rsidRPr="007D6652">
        <w:rPr>
          <w:b w:val="0"/>
        </w:rPr>
        <w:t xml:space="preserve">apılandırılması ile </w:t>
      </w:r>
      <w:r w:rsidR="00034212">
        <w:rPr>
          <w:b w:val="0"/>
        </w:rPr>
        <w:t>B</w:t>
      </w:r>
      <w:r w:rsidRPr="007D6652">
        <w:rPr>
          <w:b w:val="0"/>
        </w:rPr>
        <w:t xml:space="preserve">azı Kanunlarda </w:t>
      </w:r>
      <w:r w:rsidR="00034212">
        <w:rPr>
          <w:b w:val="0"/>
        </w:rPr>
        <w:t>D</w:t>
      </w:r>
      <w:r w:rsidRPr="007D6652">
        <w:rPr>
          <w:b w:val="0"/>
        </w:rPr>
        <w:t xml:space="preserve">eğişiklik </w:t>
      </w:r>
      <w:r w:rsidR="00034212">
        <w:rPr>
          <w:b w:val="0"/>
        </w:rPr>
        <w:t>Y</w:t>
      </w:r>
      <w:r w:rsidRPr="007D6652">
        <w:rPr>
          <w:b w:val="0"/>
        </w:rPr>
        <w:t xml:space="preserve">apılmasına </w:t>
      </w:r>
      <w:r w:rsidR="00034212">
        <w:rPr>
          <w:b w:val="0"/>
        </w:rPr>
        <w:t>İ</w:t>
      </w:r>
      <w:r w:rsidRPr="007D6652">
        <w:rPr>
          <w:b w:val="0"/>
        </w:rPr>
        <w:t>lişkin Kanununun 16.maddesi hükümleri gereğince satışının yapılması istemine dair önerge.</w:t>
      </w:r>
    </w:p>
    <w:p w:rsidR="00833392" w:rsidRDefault="00833392" w:rsidP="00A95A46">
      <w:pPr>
        <w:pStyle w:val="AltKonuBal"/>
        <w:spacing w:line="276" w:lineRule="auto"/>
        <w:jc w:val="both"/>
        <w:rPr>
          <w:b w:val="0"/>
        </w:rPr>
      </w:pPr>
    </w:p>
    <w:p w:rsidR="008269A1" w:rsidRDefault="008269A1" w:rsidP="00A95A46">
      <w:pPr>
        <w:pStyle w:val="AltKonuBal"/>
        <w:spacing w:line="276" w:lineRule="auto"/>
        <w:jc w:val="both"/>
        <w:rPr>
          <w:b w:val="0"/>
        </w:rPr>
      </w:pPr>
      <w:r w:rsidRPr="008269A1">
        <w:t>2-</w:t>
      </w:r>
      <w:r>
        <w:rPr>
          <w:b w:val="0"/>
        </w:rPr>
        <w:t xml:space="preserve"> </w:t>
      </w:r>
      <w:r w:rsidRPr="008269A1">
        <w:rPr>
          <w:b w:val="0"/>
        </w:rPr>
        <w:t xml:space="preserve">Buca İlçesi, Dumlupınar Mahallesi, 45082 ada 2 parsel </w:t>
      </w:r>
      <w:proofErr w:type="spellStart"/>
      <w:r w:rsidRPr="008269A1">
        <w:rPr>
          <w:b w:val="0"/>
        </w:rPr>
        <w:t>nolu</w:t>
      </w:r>
      <w:proofErr w:type="spellEnd"/>
      <w:r w:rsidRPr="008269A1">
        <w:rPr>
          <w:b w:val="0"/>
        </w:rPr>
        <w:t xml:space="preserve"> 213,00m² yüzölçümlü taşınmazın, 66/213(66,00)m²'si Belediyemiz adına kayıtlıdır. Belediyemiz adına kayıtlı 66,00m²'lik hissenin, 3194 sayılı kanunun 17. maddesince satılması hususunda; 5393 sayılı Belediye yasasının 18. maddesinin (e) bendi gereğince bir karar alınması</w:t>
      </w:r>
      <w:r>
        <w:t xml:space="preserve"> </w:t>
      </w:r>
      <w:r w:rsidRPr="007D6652">
        <w:rPr>
          <w:b w:val="0"/>
        </w:rPr>
        <w:t>istemine dair önerge.</w:t>
      </w:r>
    </w:p>
    <w:p w:rsidR="008269A1" w:rsidRDefault="008269A1" w:rsidP="00A95A46">
      <w:pPr>
        <w:pStyle w:val="AltKonuBal"/>
        <w:spacing w:line="276" w:lineRule="auto"/>
        <w:jc w:val="both"/>
        <w:rPr>
          <w:b w:val="0"/>
        </w:rPr>
      </w:pPr>
    </w:p>
    <w:p w:rsidR="008269A1" w:rsidRDefault="008269A1" w:rsidP="008269A1">
      <w:pPr>
        <w:pStyle w:val="AltKonuBal"/>
        <w:spacing w:line="276" w:lineRule="auto"/>
        <w:jc w:val="both"/>
        <w:rPr>
          <w:b w:val="0"/>
        </w:rPr>
      </w:pPr>
      <w:proofErr w:type="gramStart"/>
      <w:r w:rsidRPr="008269A1">
        <w:t>3-</w:t>
      </w:r>
      <w:r>
        <w:rPr>
          <w:b w:val="0"/>
        </w:rPr>
        <w:t xml:space="preserve"> </w:t>
      </w:r>
      <w:r w:rsidRPr="008269A1">
        <w:rPr>
          <w:b w:val="0"/>
        </w:rPr>
        <w:t>8192 Ada 3 Parsel sayılı taşınmazda bulunan Belediyemize ait 1.956,48m²’lik hisse ile ilgili; anılan taşınmaz üzerinde inşa edilecek öğrenci yurdu için</w:t>
      </w:r>
      <w:r w:rsidR="003C2F7E" w:rsidRPr="003C2F7E">
        <w:rPr>
          <w:b w:val="0"/>
        </w:rPr>
        <w:t xml:space="preserve"> </w:t>
      </w:r>
      <w:r w:rsidR="003C2F7E">
        <w:rPr>
          <w:b w:val="0"/>
        </w:rPr>
        <w:t>Tınaztepe Üniversitesi ile</w:t>
      </w:r>
      <w:r w:rsidRPr="008269A1">
        <w:rPr>
          <w:b w:val="0"/>
        </w:rPr>
        <w:t xml:space="preserve"> kat karşılığı inşaat sözleşmesi yapılması; ayrıca </w:t>
      </w:r>
      <w:r w:rsidR="003C2F7E">
        <w:rPr>
          <w:b w:val="0"/>
        </w:rPr>
        <w:t xml:space="preserve">Tınaztepe </w:t>
      </w:r>
      <w:proofErr w:type="spellStart"/>
      <w:r w:rsidR="003C2F7E">
        <w:rPr>
          <w:b w:val="0"/>
        </w:rPr>
        <w:t>Üniversitesi’den</w:t>
      </w:r>
      <w:proofErr w:type="spellEnd"/>
      <w:r w:rsidR="003C2F7E">
        <w:rPr>
          <w:b w:val="0"/>
        </w:rPr>
        <w:t xml:space="preserve"> </w:t>
      </w:r>
      <w:proofErr w:type="spellStart"/>
      <w:r w:rsidRPr="008269A1">
        <w:rPr>
          <w:b w:val="0"/>
        </w:rPr>
        <w:t>ecrimisil</w:t>
      </w:r>
      <w:proofErr w:type="spellEnd"/>
      <w:r w:rsidRPr="008269A1">
        <w:rPr>
          <w:b w:val="0"/>
        </w:rPr>
        <w:t xml:space="preserve"> ile ilgili tahakkuk ettirilen tutarın alınmaması ve talep tarihinden itibaren</w:t>
      </w:r>
      <w:r w:rsidR="003C2F7E">
        <w:rPr>
          <w:b w:val="0"/>
        </w:rPr>
        <w:t xml:space="preserve"> Tınaztepe Üniversitesi’nden</w:t>
      </w:r>
      <w:r w:rsidRPr="008269A1">
        <w:rPr>
          <w:b w:val="0"/>
        </w:rPr>
        <w:t xml:space="preserve"> </w:t>
      </w:r>
      <w:proofErr w:type="spellStart"/>
      <w:r w:rsidRPr="008269A1">
        <w:rPr>
          <w:b w:val="0"/>
        </w:rPr>
        <w:t>ecrimisil</w:t>
      </w:r>
      <w:proofErr w:type="spellEnd"/>
      <w:r w:rsidRPr="008269A1">
        <w:rPr>
          <w:b w:val="0"/>
        </w:rPr>
        <w:t xml:space="preserve"> tahakkuk ettirilmemesi talebin</w:t>
      </w:r>
      <w:r>
        <w:rPr>
          <w:b w:val="0"/>
        </w:rPr>
        <w:t>in</w:t>
      </w:r>
      <w:r w:rsidRPr="008269A1">
        <w:rPr>
          <w:b w:val="0"/>
        </w:rPr>
        <w:t xml:space="preserve"> de </w:t>
      </w:r>
      <w:r>
        <w:rPr>
          <w:b w:val="0"/>
        </w:rPr>
        <w:t xml:space="preserve">görüşülerek bir karar alınması </w:t>
      </w:r>
      <w:r w:rsidRPr="007D6652">
        <w:rPr>
          <w:b w:val="0"/>
        </w:rPr>
        <w:t>istemine dair önerge.</w:t>
      </w:r>
      <w:proofErr w:type="gramEnd"/>
    </w:p>
    <w:p w:rsidR="008269A1" w:rsidRDefault="008269A1" w:rsidP="00A95A46">
      <w:pPr>
        <w:pStyle w:val="AltKonuBal"/>
        <w:spacing w:line="276" w:lineRule="auto"/>
        <w:jc w:val="both"/>
        <w:rPr>
          <w:b w:val="0"/>
        </w:rPr>
      </w:pPr>
    </w:p>
    <w:p w:rsidR="005F0B3A" w:rsidRDefault="005F0B3A" w:rsidP="005F0B3A">
      <w:pPr>
        <w:pStyle w:val="AltKonuBal"/>
        <w:spacing w:line="276" w:lineRule="auto"/>
        <w:jc w:val="both"/>
        <w:rPr>
          <w:b w:val="0"/>
        </w:rPr>
      </w:pPr>
      <w:proofErr w:type="gramStart"/>
      <w:r w:rsidRPr="005F0B3A">
        <w:t>4-</w:t>
      </w:r>
      <w:r>
        <w:rPr>
          <w:b w:val="0"/>
        </w:rPr>
        <w:t xml:space="preserve"> </w:t>
      </w:r>
      <w:r w:rsidRPr="005F0B3A">
        <w:rPr>
          <w:b w:val="0"/>
        </w:rPr>
        <w:t xml:space="preserve">Buca İlçesi, Adatepe Mahallesi (tapuda Tınaztepe Mahallesi), 21N-IIb imar paftada, 50045, 5072 ve 5073 adanın ortasında kalan, yürürlükteki 1/1000 ölçekli Uygulama İmar Planı’nda “Park Alanı” kullanım kararında kalan kamuya </w:t>
      </w:r>
      <w:proofErr w:type="spellStart"/>
      <w:r w:rsidRPr="005F0B3A">
        <w:rPr>
          <w:b w:val="0"/>
        </w:rPr>
        <w:t>terkli</w:t>
      </w:r>
      <w:proofErr w:type="spellEnd"/>
      <w:r w:rsidRPr="005F0B3A">
        <w:rPr>
          <w:b w:val="0"/>
        </w:rPr>
        <w:t xml:space="preserve"> alanda yapılması önerilen 5.00 metre x 8.00 metre ebadında toplamda 40.00 m2 ’</w:t>
      </w:r>
      <w:proofErr w:type="spellStart"/>
      <w:r w:rsidRPr="005F0B3A">
        <w:rPr>
          <w:b w:val="0"/>
        </w:rPr>
        <w:t>lik</w:t>
      </w:r>
      <w:proofErr w:type="spellEnd"/>
      <w:r w:rsidRPr="005F0B3A">
        <w:rPr>
          <w:b w:val="0"/>
        </w:rPr>
        <w:t xml:space="preserve"> Trafo Alanı Belirlenmesine İlişkin 1/1000 ölçekli Uygulama İmar Planı Değişikliği </w:t>
      </w:r>
      <w:r w:rsidRPr="007D6652">
        <w:rPr>
          <w:b w:val="0"/>
        </w:rPr>
        <w:t>istemine dair önerge.</w:t>
      </w:r>
      <w:proofErr w:type="gramEnd"/>
    </w:p>
    <w:p w:rsidR="005F0B3A" w:rsidRDefault="005F0B3A" w:rsidP="00A95A46">
      <w:pPr>
        <w:pStyle w:val="AltKonuBal"/>
        <w:spacing w:line="276" w:lineRule="auto"/>
        <w:jc w:val="both"/>
        <w:rPr>
          <w:b w:val="0"/>
        </w:rPr>
      </w:pPr>
    </w:p>
    <w:p w:rsidR="004F0FE4" w:rsidRDefault="004F0FE4" w:rsidP="00A95A46">
      <w:pPr>
        <w:pStyle w:val="AltKonuBal"/>
        <w:spacing w:line="276" w:lineRule="auto"/>
        <w:jc w:val="both"/>
        <w:rPr>
          <w:b w:val="0"/>
        </w:rPr>
      </w:pPr>
      <w:r w:rsidRPr="004F0FE4">
        <w:t>5-</w:t>
      </w:r>
      <w:r>
        <w:rPr>
          <w:b w:val="0"/>
        </w:rPr>
        <w:t xml:space="preserve"> </w:t>
      </w:r>
      <w:r w:rsidRPr="004F0FE4">
        <w:rPr>
          <w:b w:val="0"/>
        </w:rPr>
        <w:t>Güneybatıda Karabağlar İlçe sınırı kesişimin bir noktası olan 1 (Y:</w:t>
      </w:r>
      <w:proofErr w:type="gramStart"/>
      <w:r w:rsidRPr="004F0FE4">
        <w:rPr>
          <w:b w:val="0"/>
        </w:rPr>
        <w:t>512090.44</w:t>
      </w:r>
      <w:proofErr w:type="gramEnd"/>
      <w:r w:rsidRPr="004F0FE4">
        <w:rPr>
          <w:b w:val="0"/>
        </w:rPr>
        <w:t xml:space="preserve"> X:4251279.05) </w:t>
      </w:r>
      <w:proofErr w:type="spellStart"/>
      <w:r w:rsidRPr="004F0FE4">
        <w:rPr>
          <w:b w:val="0"/>
        </w:rPr>
        <w:t>nolu</w:t>
      </w:r>
      <w:proofErr w:type="spellEnd"/>
      <w:r w:rsidRPr="004F0FE4">
        <w:rPr>
          <w:b w:val="0"/>
        </w:rPr>
        <w:t xml:space="preserve"> noktadan başlayıp kuzeydoğuya giderken Hürriyet mahallemiz ile komşu olan Konak İlçesi Zafertepe ve 2.Kadriye mahalleleri sınırı, Çaldıran Mahallemiz ile komşu olan Konak İlçesi 2.Kadriye, 19 Mayıs, Lale ve Mehtap Mahalleleri sınırı, Çamlık Mahallemiz ile komşu olan Konak İlçesi Mehtap ve İsmet Paşa Mahalleleri sınırı Ufuk mahallemiz ile komşu olan Konak İlçesi ismet Paşa, Ferahlı, Ulubatlı, Mehmet Akif, Saygı ve </w:t>
      </w:r>
      <w:proofErr w:type="spellStart"/>
      <w:r w:rsidRPr="004F0FE4">
        <w:rPr>
          <w:b w:val="0"/>
        </w:rPr>
        <w:t>Çınartepe</w:t>
      </w:r>
      <w:proofErr w:type="spellEnd"/>
      <w:r w:rsidRPr="004F0FE4">
        <w:rPr>
          <w:b w:val="0"/>
        </w:rPr>
        <w:t xml:space="preserve"> Mahalleleri sınırına kadar olan ve Bornova İlçe sınırının bir noktası olan 210 </w:t>
      </w:r>
      <w:r w:rsidRPr="004F0FE4">
        <w:rPr>
          <w:b w:val="0"/>
        </w:rPr>
        <w:lastRenderedPageBreak/>
        <w:t xml:space="preserve">(Y:516305.67 X:4252623.47) </w:t>
      </w:r>
      <w:proofErr w:type="spellStart"/>
      <w:r w:rsidRPr="004F0FE4">
        <w:rPr>
          <w:b w:val="0"/>
        </w:rPr>
        <w:t>nolu</w:t>
      </w:r>
      <w:proofErr w:type="spellEnd"/>
      <w:r w:rsidRPr="004F0FE4">
        <w:rPr>
          <w:b w:val="0"/>
        </w:rPr>
        <w:t xml:space="preserve"> noktada son bulan yaklaşık 5943 metrelik kısım ilçemiz ile Konak İlçesi arasındaki sınırımız olarak belirlenmiş olup, belirlenen bu sınır çalışmasının karara bağlanması</w:t>
      </w:r>
      <w:r>
        <w:t xml:space="preserve"> </w:t>
      </w:r>
      <w:r w:rsidRPr="007D6652">
        <w:rPr>
          <w:b w:val="0"/>
        </w:rPr>
        <w:t>istemine dair önerge.</w:t>
      </w:r>
    </w:p>
    <w:p w:rsidR="004F0FE4" w:rsidRDefault="004F0FE4" w:rsidP="00A95A46">
      <w:pPr>
        <w:pStyle w:val="AltKonuBal"/>
        <w:spacing w:line="276" w:lineRule="auto"/>
        <w:jc w:val="both"/>
        <w:rPr>
          <w:b w:val="0"/>
        </w:rPr>
      </w:pPr>
    </w:p>
    <w:p w:rsidR="002F567E" w:rsidRDefault="002F567E" w:rsidP="00A95A46">
      <w:pPr>
        <w:pStyle w:val="AltKonuBal"/>
        <w:spacing w:line="276" w:lineRule="auto"/>
        <w:jc w:val="both"/>
        <w:rPr>
          <w:b w:val="0"/>
        </w:rPr>
      </w:pPr>
      <w:r w:rsidRPr="00FE2578">
        <w:t>6-</w:t>
      </w:r>
      <w:r>
        <w:rPr>
          <w:b w:val="0"/>
        </w:rPr>
        <w:t xml:space="preserve"> </w:t>
      </w:r>
      <w:r w:rsidR="00FE2578" w:rsidRPr="00FE2578">
        <w:rPr>
          <w:b w:val="0"/>
        </w:rPr>
        <w:t>05 Mayıs 2010 tarih ve 2010/92 sayılı Meclis Kararıyla Belediyemizde kullanılan mevcut tanıtıcı amblem olan sarı zemin üzer</w:t>
      </w:r>
      <w:r w:rsidR="00493E32">
        <w:rPr>
          <w:b w:val="0"/>
        </w:rPr>
        <w:t xml:space="preserve">ine lacivert daire ile çizilen </w:t>
      </w:r>
      <w:r w:rsidR="00FE2578" w:rsidRPr="00FE2578">
        <w:rPr>
          <w:b w:val="0"/>
        </w:rPr>
        <w:t xml:space="preserve">amblemin değiştirilme ihtiyacı </w:t>
      </w:r>
      <w:proofErr w:type="gramStart"/>
      <w:r w:rsidR="00FE2578" w:rsidRPr="00FE2578">
        <w:rPr>
          <w:b w:val="0"/>
        </w:rPr>
        <w:t>hasıl</w:t>
      </w:r>
      <w:proofErr w:type="gramEnd"/>
      <w:r w:rsidR="00FE2578" w:rsidRPr="00FE2578">
        <w:rPr>
          <w:b w:val="0"/>
        </w:rPr>
        <w:t xml:space="preserve"> olduğundan</w:t>
      </w:r>
      <w:r w:rsidR="00FE2578">
        <w:rPr>
          <w:b w:val="0"/>
        </w:rPr>
        <w:t>,</w:t>
      </w:r>
      <w:r w:rsidR="00493E32" w:rsidRPr="00493E32">
        <w:rPr>
          <w:b w:val="0"/>
        </w:rPr>
        <w:t xml:space="preserve"> </w:t>
      </w:r>
      <w:r w:rsidR="00493E32" w:rsidRPr="00FE2578">
        <w:rPr>
          <w:b w:val="0"/>
        </w:rPr>
        <w:t>eski ambleme ilişkin 05 Mayıs 2010 tarih ve 2010/92 sayılı Meclis Kararının iptal edil</w:t>
      </w:r>
      <w:r w:rsidR="00493E32">
        <w:rPr>
          <w:b w:val="0"/>
        </w:rPr>
        <w:t xml:space="preserve">erek, </w:t>
      </w:r>
      <w:r w:rsidR="00493E32" w:rsidRPr="00493E32">
        <w:rPr>
          <w:b w:val="0"/>
        </w:rPr>
        <w:t>gerek mavi zemin üzerine beyaz daire ile çizilen, üstte ve altta beyaz renkle büyük harflerle, üstte Buca altta Belediyesi yazan, yazı bitiminde önce beyaz ince daire, ardından kalın beyaz daire içinde ortası tamamen beyaz dolguyla dolu, üzerinde mavi renkte küçük dairelerden oluşan, üç tane ile başlayıp, altında iki tane ile devam eden ve yine altında tek tane ile biten, tekli tanenin içinde Belediyemizin resmi kuruluş tarihi olan 1923 yazan, 1 adet üzüm salkımından oluşan amblemin, gerekse beyaz zemin üzerine mavi daire ile çizilen, üstte ve altta mavi renkle büyük harflerle, üstte Buca altta Belediyesi yazan, yazı bitiminde önce mavi ince daire, ardından kalın mavi daire içinde ortası tamamen mavi doluyla dolu, üzerinde beyaz küçük dairelerden oluşan, üç tane ile başlayıp, altında iki tane ile devam eden ve yine altında tek tane ile biten, tekli tanenin içinde Belediyemizin resmi kuruluş tarihi olan 1923 yazan 1 adet üzüm salkımından oluşan amblemin yeni Buca Belediyesi amblemi olarak kullanılması</w:t>
      </w:r>
      <w:r w:rsidR="00493E32">
        <w:t xml:space="preserve"> </w:t>
      </w:r>
      <w:r w:rsidR="00FE2578" w:rsidRPr="007D6652">
        <w:rPr>
          <w:b w:val="0"/>
        </w:rPr>
        <w:t>istemine dair önerge.</w:t>
      </w:r>
    </w:p>
    <w:p w:rsidR="00CD2413" w:rsidRDefault="00CD2413" w:rsidP="00A95A46">
      <w:pPr>
        <w:pStyle w:val="AltKonuBal"/>
        <w:spacing w:line="276" w:lineRule="auto"/>
        <w:jc w:val="both"/>
        <w:rPr>
          <w:b w:val="0"/>
        </w:rPr>
      </w:pPr>
    </w:p>
    <w:p w:rsidR="000900A7" w:rsidRDefault="000900A7" w:rsidP="00A95A46">
      <w:pPr>
        <w:pStyle w:val="AltKonuBal"/>
        <w:spacing w:line="276" w:lineRule="auto"/>
        <w:jc w:val="both"/>
        <w:rPr>
          <w:b w:val="0"/>
        </w:rPr>
      </w:pPr>
      <w:r w:rsidRPr="00CD2413">
        <w:t>7-</w:t>
      </w:r>
      <w:r>
        <w:rPr>
          <w:b w:val="0"/>
        </w:rPr>
        <w:t xml:space="preserve"> </w:t>
      </w:r>
      <w:r w:rsidRPr="00CD2413">
        <w:rPr>
          <w:b w:val="0"/>
        </w:rPr>
        <w:t xml:space="preserve">İzmir İli, Buca İlçesi, Tınaztepe Mahallesi 41439 ada, 21 parsel </w:t>
      </w:r>
      <w:proofErr w:type="spellStart"/>
      <w:r w:rsidRPr="00CD2413">
        <w:rPr>
          <w:b w:val="0"/>
        </w:rPr>
        <w:t>nolu</w:t>
      </w:r>
      <w:proofErr w:type="spellEnd"/>
      <w:r w:rsidRPr="00CD2413">
        <w:rPr>
          <w:b w:val="0"/>
        </w:rPr>
        <w:t xml:space="preserve"> 359,00 m</w:t>
      </w:r>
      <w:r w:rsidRPr="00AC4959">
        <w:rPr>
          <w:b w:val="0"/>
          <w:vertAlign w:val="superscript"/>
        </w:rPr>
        <w:t>2</w:t>
      </w:r>
      <w:r w:rsidRPr="00CD2413">
        <w:rPr>
          <w:b w:val="0"/>
        </w:rPr>
        <w:t xml:space="preserve"> yüzölçümlü taşınmazın, 356,00/359,00(356)m²'lik hissemizin</w:t>
      </w:r>
      <w:r w:rsidR="00700B43">
        <w:rPr>
          <w:b w:val="0"/>
        </w:rPr>
        <w:t>, 3m</w:t>
      </w:r>
      <w:r w:rsidR="00700B43">
        <w:rPr>
          <w:b w:val="0"/>
          <w:vertAlign w:val="superscript"/>
        </w:rPr>
        <w:t>2</w:t>
      </w:r>
      <w:r w:rsidR="00700B43">
        <w:rPr>
          <w:b w:val="0"/>
        </w:rPr>
        <w:t xml:space="preserve">’lik </w:t>
      </w:r>
      <w:r w:rsidR="00E76BE4">
        <w:rPr>
          <w:b w:val="0"/>
        </w:rPr>
        <w:t>hisse</w:t>
      </w:r>
      <w:r w:rsidRPr="00CD2413">
        <w:rPr>
          <w:b w:val="0"/>
        </w:rPr>
        <w:t xml:space="preserve"> </w:t>
      </w:r>
      <w:r w:rsidR="00EE6AAC">
        <w:rPr>
          <w:b w:val="0"/>
        </w:rPr>
        <w:t xml:space="preserve">sahibi </w:t>
      </w:r>
      <w:r w:rsidR="00B80A6E">
        <w:rPr>
          <w:b w:val="0"/>
        </w:rPr>
        <w:t>olan</w:t>
      </w:r>
      <w:r w:rsidR="00CD2413">
        <w:rPr>
          <w:b w:val="0"/>
        </w:rPr>
        <w:t xml:space="preserve"> </w:t>
      </w:r>
      <w:r w:rsidR="004E317A" w:rsidRPr="004E317A">
        <w:rPr>
          <w:b w:val="0"/>
        </w:rPr>
        <w:t>H***** Ö** isimli vatandaşa</w:t>
      </w:r>
      <w:r w:rsidR="004E317A">
        <w:t xml:space="preserve"> </w:t>
      </w:r>
      <w:r w:rsidR="004E317A" w:rsidRPr="004E317A">
        <w:rPr>
          <w:b w:val="0"/>
        </w:rPr>
        <w:t>satılması</w:t>
      </w:r>
      <w:r w:rsidRPr="00CD2413">
        <w:rPr>
          <w:b w:val="0"/>
        </w:rPr>
        <w:t xml:space="preserve"> talep edilmiştir. Söz konusu 356m²lik Belediyemiz hissesinin satılıp satılmayacağı hususunun 3194 sayılı yasanın 17. Maddesi gereği değerlendirilerek; 5393 sayılı Belediye yasasının 18. maddesinin (e) bendi gereğince bir karar alınması</w:t>
      </w:r>
      <w:r w:rsidR="00CD2413">
        <w:rPr>
          <w:b w:val="0"/>
        </w:rPr>
        <w:t xml:space="preserve"> </w:t>
      </w:r>
      <w:r w:rsidR="00CD2413" w:rsidRPr="007D6652">
        <w:rPr>
          <w:b w:val="0"/>
        </w:rPr>
        <w:t>istemine dair önerge.</w:t>
      </w:r>
    </w:p>
    <w:p w:rsidR="00CD2413" w:rsidRDefault="00CD2413" w:rsidP="00A95A46">
      <w:pPr>
        <w:pStyle w:val="AltKonuBal"/>
        <w:spacing w:line="276" w:lineRule="auto"/>
        <w:jc w:val="both"/>
        <w:rPr>
          <w:b w:val="0"/>
        </w:rPr>
      </w:pPr>
    </w:p>
    <w:p w:rsidR="0051475D" w:rsidRDefault="0051475D" w:rsidP="00A95A46">
      <w:pPr>
        <w:pStyle w:val="AltKonuBal"/>
        <w:spacing w:line="276" w:lineRule="auto"/>
        <w:jc w:val="both"/>
        <w:rPr>
          <w:b w:val="0"/>
        </w:rPr>
      </w:pPr>
      <w:r w:rsidRPr="0051475D">
        <w:t>8-</w:t>
      </w:r>
      <w:r>
        <w:rPr>
          <w:b w:val="0"/>
        </w:rPr>
        <w:t xml:space="preserve"> </w:t>
      </w:r>
      <w:r w:rsidRPr="0051475D">
        <w:rPr>
          <w:b w:val="0"/>
        </w:rPr>
        <w:t xml:space="preserve">Buca İlçesi, </w:t>
      </w:r>
      <w:proofErr w:type="spellStart"/>
      <w:r w:rsidRPr="0051475D">
        <w:rPr>
          <w:b w:val="0"/>
        </w:rPr>
        <w:t>Kızılçullu</w:t>
      </w:r>
      <w:proofErr w:type="spellEnd"/>
      <w:r w:rsidRPr="0051475D">
        <w:rPr>
          <w:b w:val="0"/>
        </w:rPr>
        <w:t xml:space="preserve"> Mahallesi, 557 ada 61 parsel </w:t>
      </w:r>
      <w:proofErr w:type="spellStart"/>
      <w:r w:rsidRPr="0051475D">
        <w:rPr>
          <w:b w:val="0"/>
        </w:rPr>
        <w:t>nolu</w:t>
      </w:r>
      <w:proofErr w:type="spellEnd"/>
      <w:r w:rsidRPr="0051475D">
        <w:rPr>
          <w:b w:val="0"/>
        </w:rPr>
        <w:t xml:space="preserve"> 536,67m² yüzölçümlü taşınmazın, 7138/53667 (71,38)m²'si Belediyemiz adına kayıtlıdır. Belediyemiz adına kayıtlı 71,38m²'lik hissenin, 3194 sayılı kanunun 17. maddesince satılması hususunda; 5393 sayılı Belediye yasasının 18. maddesinin (e) bendi gereğince bir karar alınması</w:t>
      </w:r>
      <w:r>
        <w:t xml:space="preserve"> </w:t>
      </w:r>
      <w:r w:rsidRPr="007D6652">
        <w:rPr>
          <w:b w:val="0"/>
        </w:rPr>
        <w:t>istemine dair önerge.</w:t>
      </w:r>
    </w:p>
    <w:p w:rsidR="0051475D" w:rsidRDefault="0051475D" w:rsidP="00A95A46">
      <w:pPr>
        <w:pStyle w:val="AltKonuBal"/>
        <w:spacing w:line="276" w:lineRule="auto"/>
        <w:jc w:val="both"/>
        <w:rPr>
          <w:b w:val="0"/>
        </w:rPr>
      </w:pPr>
    </w:p>
    <w:p w:rsidR="00D01957" w:rsidRDefault="00D01957" w:rsidP="00A95A46">
      <w:pPr>
        <w:pStyle w:val="AltKonuBal"/>
        <w:spacing w:line="276" w:lineRule="auto"/>
        <w:jc w:val="both"/>
        <w:rPr>
          <w:b w:val="0"/>
        </w:rPr>
      </w:pPr>
      <w:r w:rsidRPr="00D01957">
        <w:t>9-</w:t>
      </w:r>
      <w:r>
        <w:rPr>
          <w:b w:val="0"/>
        </w:rPr>
        <w:t xml:space="preserve"> </w:t>
      </w:r>
      <w:r w:rsidRPr="00D01957">
        <w:rPr>
          <w:b w:val="0"/>
        </w:rPr>
        <w:t>Buca İmar ve İnş.</w:t>
      </w:r>
      <w:r w:rsidR="00780CB3">
        <w:rPr>
          <w:b w:val="0"/>
        </w:rPr>
        <w:t xml:space="preserve"> </w:t>
      </w:r>
      <w:r w:rsidRPr="00D01957">
        <w:rPr>
          <w:b w:val="0"/>
        </w:rPr>
        <w:t>San.</w:t>
      </w:r>
      <w:r w:rsidR="00780CB3">
        <w:rPr>
          <w:b w:val="0"/>
        </w:rPr>
        <w:t xml:space="preserve"> </w:t>
      </w:r>
      <w:r w:rsidRPr="00D01957">
        <w:rPr>
          <w:b w:val="0"/>
        </w:rPr>
        <w:t>Tek.</w:t>
      </w:r>
      <w:r w:rsidR="00780CB3">
        <w:rPr>
          <w:b w:val="0"/>
        </w:rPr>
        <w:t xml:space="preserve"> </w:t>
      </w:r>
      <w:proofErr w:type="spellStart"/>
      <w:r w:rsidRPr="00D01957">
        <w:rPr>
          <w:b w:val="0"/>
        </w:rPr>
        <w:t>Hizm</w:t>
      </w:r>
      <w:proofErr w:type="spellEnd"/>
      <w:r w:rsidRPr="00D01957">
        <w:rPr>
          <w:b w:val="0"/>
        </w:rPr>
        <w:t>.</w:t>
      </w:r>
      <w:r w:rsidR="00780CB3">
        <w:rPr>
          <w:b w:val="0"/>
        </w:rPr>
        <w:t xml:space="preserve"> </w:t>
      </w:r>
      <w:r w:rsidRPr="00D01957">
        <w:rPr>
          <w:b w:val="0"/>
        </w:rPr>
        <w:t>A.Ş.’</w:t>
      </w:r>
      <w:proofErr w:type="spellStart"/>
      <w:r w:rsidRPr="00D01957">
        <w:rPr>
          <w:b w:val="0"/>
        </w:rPr>
        <w:t>nin</w:t>
      </w:r>
      <w:proofErr w:type="spellEnd"/>
      <w:r w:rsidRPr="00D01957">
        <w:rPr>
          <w:b w:val="0"/>
        </w:rPr>
        <w:t xml:space="preserve"> talebi doğrultusunda</w:t>
      </w:r>
      <w:r w:rsidR="00780CB3">
        <w:rPr>
          <w:b w:val="0"/>
        </w:rPr>
        <w:t>,</w:t>
      </w:r>
      <w:r w:rsidRPr="00D01957">
        <w:rPr>
          <w:b w:val="0"/>
        </w:rPr>
        <w:t xml:space="preserve"> 01.10.2019 tarih ve 2019/112 sayılı Meclis kararının iptal edilerek, </w:t>
      </w:r>
      <w:proofErr w:type="spellStart"/>
      <w:r w:rsidRPr="00D01957">
        <w:rPr>
          <w:b w:val="0"/>
        </w:rPr>
        <w:t>Üzümkent</w:t>
      </w:r>
      <w:proofErr w:type="spellEnd"/>
      <w:r w:rsidRPr="00D01957">
        <w:rPr>
          <w:b w:val="0"/>
        </w:rPr>
        <w:t xml:space="preserve"> İmar ve </w:t>
      </w:r>
      <w:proofErr w:type="gramStart"/>
      <w:r w:rsidRPr="00D01957">
        <w:rPr>
          <w:b w:val="0"/>
        </w:rPr>
        <w:t>İnş.San</w:t>
      </w:r>
      <w:proofErr w:type="gramEnd"/>
      <w:r w:rsidRPr="00D01957">
        <w:rPr>
          <w:b w:val="0"/>
        </w:rPr>
        <w:t>.Tek.Hizm.A.Ş.’</w:t>
      </w:r>
      <w:proofErr w:type="spellStart"/>
      <w:r w:rsidRPr="00D01957">
        <w:rPr>
          <w:b w:val="0"/>
        </w:rPr>
        <w:t>nin</w:t>
      </w:r>
      <w:proofErr w:type="spellEnd"/>
      <w:r w:rsidRPr="00D01957">
        <w:rPr>
          <w:b w:val="0"/>
        </w:rPr>
        <w:t xml:space="preserve"> talebi doğrultusunda</w:t>
      </w:r>
      <w:r w:rsidR="00780CB3">
        <w:rPr>
          <w:b w:val="0"/>
        </w:rPr>
        <w:t>,</w:t>
      </w:r>
      <w:r w:rsidRPr="00D01957">
        <w:rPr>
          <w:b w:val="0"/>
        </w:rPr>
        <w:t xml:space="preserve"> Belediyemize ait eski 1527 parsel, yeni 52105 ada 65 parsel no</w:t>
      </w:r>
      <w:r>
        <w:rPr>
          <w:b w:val="0"/>
        </w:rPr>
        <w:t>.</w:t>
      </w:r>
      <w:r w:rsidRPr="00D01957">
        <w:rPr>
          <w:b w:val="0"/>
        </w:rPr>
        <w:t>lu taşınmazın</w:t>
      </w:r>
      <w:r>
        <w:rPr>
          <w:b w:val="0"/>
        </w:rPr>
        <w:t>,</w:t>
      </w:r>
      <w:r w:rsidRPr="00D01957">
        <w:rPr>
          <w:b w:val="0"/>
        </w:rPr>
        <w:t xml:space="preserve"> “İlçemizdeki çiftçiliğin özendirilmesi ve gelişmesi amacıyla </w:t>
      </w:r>
      <w:proofErr w:type="spellStart"/>
      <w:r w:rsidRPr="00D01957">
        <w:rPr>
          <w:b w:val="0"/>
        </w:rPr>
        <w:t>kompos</w:t>
      </w:r>
      <w:proofErr w:type="spellEnd"/>
      <w:r w:rsidRPr="00D01957">
        <w:rPr>
          <w:b w:val="0"/>
        </w:rPr>
        <w:t xml:space="preserve"> tesislerin kurulması, seracılık, yumurta tavukçuluğu ve diğer çiftçilik faaliyetlerinde” kullanılmak üzere kullanım süresinin</w:t>
      </w:r>
      <w:r>
        <w:rPr>
          <w:b w:val="0"/>
        </w:rPr>
        <w:t xml:space="preserve"> </w:t>
      </w:r>
      <w:r w:rsidRPr="00D01957">
        <w:rPr>
          <w:b w:val="0"/>
        </w:rPr>
        <w:t xml:space="preserve">de Sayın Meclisimizce belirlenerek ayni sermaye olarak verilmesi </w:t>
      </w:r>
      <w:r w:rsidRPr="007D6652">
        <w:rPr>
          <w:b w:val="0"/>
        </w:rPr>
        <w:t>istemine dair önerge.</w:t>
      </w:r>
    </w:p>
    <w:p w:rsidR="00D01957" w:rsidRDefault="00D01957" w:rsidP="00A95A46">
      <w:pPr>
        <w:pStyle w:val="AltKonuBal"/>
        <w:spacing w:line="276" w:lineRule="auto"/>
        <w:jc w:val="both"/>
        <w:rPr>
          <w:b w:val="0"/>
        </w:rPr>
      </w:pPr>
    </w:p>
    <w:p w:rsidR="00780CB3" w:rsidRPr="00D01957" w:rsidRDefault="003F6955" w:rsidP="00A95A46">
      <w:pPr>
        <w:pStyle w:val="AltKonuBal"/>
        <w:spacing w:line="276" w:lineRule="auto"/>
        <w:jc w:val="both"/>
        <w:rPr>
          <w:b w:val="0"/>
        </w:rPr>
      </w:pPr>
      <w:r w:rsidRPr="00523C7D">
        <w:t>10-</w:t>
      </w:r>
      <w:r>
        <w:rPr>
          <w:b w:val="0"/>
        </w:rPr>
        <w:t xml:space="preserve"> </w:t>
      </w:r>
      <w:r w:rsidR="00523C7D">
        <w:rPr>
          <w:b w:val="0"/>
        </w:rPr>
        <w:t xml:space="preserve">Sermayesi %100 Belediyemize ait olan </w:t>
      </w:r>
      <w:r w:rsidR="00523C7D" w:rsidRPr="00D01957">
        <w:rPr>
          <w:b w:val="0"/>
        </w:rPr>
        <w:t>Buca İmar ve İnş.</w:t>
      </w:r>
      <w:r w:rsidR="00523C7D">
        <w:rPr>
          <w:b w:val="0"/>
        </w:rPr>
        <w:t xml:space="preserve"> </w:t>
      </w:r>
      <w:r w:rsidR="00523C7D" w:rsidRPr="00D01957">
        <w:rPr>
          <w:b w:val="0"/>
        </w:rPr>
        <w:t>San.</w:t>
      </w:r>
      <w:r w:rsidR="00523C7D">
        <w:rPr>
          <w:b w:val="0"/>
        </w:rPr>
        <w:t xml:space="preserve"> </w:t>
      </w:r>
      <w:r w:rsidR="00523C7D" w:rsidRPr="00D01957">
        <w:rPr>
          <w:b w:val="0"/>
        </w:rPr>
        <w:t>Tek.</w:t>
      </w:r>
      <w:r w:rsidR="00523C7D">
        <w:rPr>
          <w:b w:val="0"/>
        </w:rPr>
        <w:t xml:space="preserve"> </w:t>
      </w:r>
      <w:proofErr w:type="spellStart"/>
      <w:r w:rsidR="00523C7D" w:rsidRPr="00D01957">
        <w:rPr>
          <w:b w:val="0"/>
        </w:rPr>
        <w:t>Hizm</w:t>
      </w:r>
      <w:proofErr w:type="spellEnd"/>
      <w:r w:rsidR="00523C7D" w:rsidRPr="00D01957">
        <w:rPr>
          <w:b w:val="0"/>
        </w:rPr>
        <w:t>.</w:t>
      </w:r>
      <w:r w:rsidR="00523C7D">
        <w:rPr>
          <w:b w:val="0"/>
        </w:rPr>
        <w:t xml:space="preserve"> </w:t>
      </w:r>
      <w:r w:rsidR="00523C7D" w:rsidRPr="00D01957">
        <w:rPr>
          <w:b w:val="0"/>
        </w:rPr>
        <w:t>A.Ş.</w:t>
      </w:r>
      <w:r w:rsidR="00523C7D">
        <w:rPr>
          <w:b w:val="0"/>
        </w:rPr>
        <w:t xml:space="preserve"> olarak, 12 Temmuz 2012 tarih ve 28351 sayılı Resmi Gazetede yayınlanan </w:t>
      </w:r>
      <w:r w:rsidR="00523C7D" w:rsidRPr="00523C7D">
        <w:rPr>
          <w:b w:val="0"/>
        </w:rPr>
        <w:t xml:space="preserve">Pazar Yerleri Hakkında Yönetmeliğin 5. maddesinin 1. ve 9. fıkralarında aranılan şartlara istinaden; </w:t>
      </w:r>
      <w:r w:rsidR="00523C7D" w:rsidRPr="00523C7D">
        <w:rPr>
          <w:b w:val="0"/>
        </w:rPr>
        <w:t>Yıldız</w:t>
      </w:r>
      <w:r w:rsidR="00523C7D" w:rsidRPr="00523C7D">
        <w:rPr>
          <w:b w:val="0"/>
        </w:rPr>
        <w:t xml:space="preserve"> pazar yerinde haftanın bir günü giyim pazarı kurup işletme</w:t>
      </w:r>
      <w:r w:rsidR="00523C7D" w:rsidRPr="00523C7D">
        <w:rPr>
          <w:b w:val="0"/>
        </w:rPr>
        <w:t xml:space="preserve">si </w:t>
      </w:r>
      <w:r w:rsidR="00523C7D" w:rsidRPr="007D6652">
        <w:rPr>
          <w:b w:val="0"/>
        </w:rPr>
        <w:t>istemine dair önerge.</w:t>
      </w:r>
    </w:p>
    <w:p w:rsidR="00A95A46" w:rsidRDefault="00CE7055" w:rsidP="00A95A46">
      <w:pPr>
        <w:pStyle w:val="AltKonuBal"/>
        <w:spacing w:line="276" w:lineRule="auto"/>
        <w:jc w:val="both"/>
      </w:pPr>
      <w:r>
        <w:lastRenderedPageBreak/>
        <w:t>V</w:t>
      </w:r>
      <w:r w:rsidR="00A95A46" w:rsidRPr="000A2BBC">
        <w:t>- KOMİSYONDAN GELEN RAPORLARIN GÖRÜŞÜLMESİ</w:t>
      </w:r>
      <w:r w:rsidR="00A847DD">
        <w:t xml:space="preserve"> </w:t>
      </w:r>
    </w:p>
    <w:p w:rsidR="0046109D" w:rsidRDefault="0046109D" w:rsidP="00252059">
      <w:pPr>
        <w:pStyle w:val="AltKonuBal"/>
        <w:spacing w:line="276" w:lineRule="auto"/>
        <w:jc w:val="both"/>
        <w:rPr>
          <w:b w:val="0"/>
        </w:rPr>
      </w:pPr>
      <w:bookmarkStart w:id="0" w:name="_GoBack"/>
      <w:bookmarkEnd w:id="0"/>
    </w:p>
    <w:p w:rsidR="00136B5C" w:rsidRDefault="00E54996" w:rsidP="00136B5C">
      <w:pPr>
        <w:spacing w:line="276" w:lineRule="auto"/>
        <w:jc w:val="both"/>
      </w:pPr>
      <w:r>
        <w:rPr>
          <w:b/>
        </w:rPr>
        <w:t>1</w:t>
      </w:r>
      <w:r w:rsidR="00136B5C">
        <w:rPr>
          <w:b/>
        </w:rPr>
        <w:t xml:space="preserve">- </w:t>
      </w:r>
      <w:r w:rsidR="00136B5C" w:rsidRPr="00136B5C">
        <w:t>Adalet ve Kalkınma Partili Meclis Üyesi M****** İ***’</w:t>
      </w:r>
      <w:proofErr w:type="spellStart"/>
      <w:r w:rsidR="00136B5C" w:rsidRPr="00136B5C">
        <w:t>nin</w:t>
      </w:r>
      <w:proofErr w:type="spellEnd"/>
      <w:r w:rsidR="00136B5C" w:rsidRPr="00136B5C">
        <w:t xml:space="preserve"> vermiş olduğu yazılı Meclis Üyesi Önergesi </w:t>
      </w:r>
      <w:proofErr w:type="gramStart"/>
      <w:r w:rsidR="00136B5C" w:rsidRPr="00136B5C">
        <w:t>ile;</w:t>
      </w:r>
      <w:proofErr w:type="gramEnd"/>
      <w:r w:rsidR="00136B5C">
        <w:rPr>
          <w:b/>
        </w:rPr>
        <w:t xml:space="preserve"> </w:t>
      </w:r>
      <w:proofErr w:type="spellStart"/>
      <w:r w:rsidR="00136B5C" w:rsidRPr="00136B5C">
        <w:rPr>
          <w:lang w:eastAsia="ar-SA"/>
        </w:rPr>
        <w:t>Scootterların</w:t>
      </w:r>
      <w:proofErr w:type="spellEnd"/>
      <w:r w:rsidR="00136B5C" w:rsidRPr="00136B5C">
        <w:rPr>
          <w:lang w:eastAsia="ar-SA"/>
        </w:rPr>
        <w:t xml:space="preserve"> kullanımının yaygınlaşmasıyla birlikte kaldırımlara yanlış park edilmesi, özellikle şehir merkezleri ve ana arterlerde yaya trafiğini sıkıntıya sokmaktadır.</w:t>
      </w:r>
      <w:r w:rsidR="00136B5C">
        <w:rPr>
          <w:lang w:eastAsia="ar-SA"/>
        </w:rPr>
        <w:t xml:space="preserve"> </w:t>
      </w:r>
      <w:r w:rsidR="00136B5C" w:rsidRPr="00136B5C">
        <w:rPr>
          <w:lang w:eastAsia="ar-SA"/>
        </w:rPr>
        <w:t>Kaldırımların dar olması nedeniyle, yaya trafiği için az alan kalmaktadır. Bu durum karşısında yayaların güvenli yürüyüşlerini engellemekte ve güvenliklerini tehlikeye atmaktadır.</w:t>
      </w:r>
      <w:r w:rsidR="00136B5C">
        <w:rPr>
          <w:lang w:eastAsia="ar-SA"/>
        </w:rPr>
        <w:t xml:space="preserve"> </w:t>
      </w:r>
      <w:proofErr w:type="spellStart"/>
      <w:r w:rsidR="00136B5C" w:rsidRPr="00136B5C">
        <w:rPr>
          <w:lang w:eastAsia="ar-SA"/>
        </w:rPr>
        <w:t>Scootterları</w:t>
      </w:r>
      <w:proofErr w:type="spellEnd"/>
      <w:r w:rsidR="00136B5C" w:rsidRPr="00136B5C">
        <w:rPr>
          <w:lang w:eastAsia="ar-SA"/>
        </w:rPr>
        <w:t xml:space="preserve"> kullanmayı tercih edenlerin yanlış park emesi sonucu, özellikle ilçemizde yaşayan engelli bireyler içinde büyük problem oluşturmaktadır. Engellilerin kullandığı tekerlekli sandalyeler, çocuklu aileler ve yaşlılarımız </w:t>
      </w:r>
      <w:proofErr w:type="spellStart"/>
      <w:r w:rsidR="00136B5C" w:rsidRPr="00136B5C">
        <w:rPr>
          <w:lang w:eastAsia="ar-SA"/>
        </w:rPr>
        <w:t>Scootterların</w:t>
      </w:r>
      <w:proofErr w:type="spellEnd"/>
      <w:r w:rsidR="00136B5C" w:rsidRPr="00136B5C">
        <w:rPr>
          <w:lang w:eastAsia="ar-SA"/>
        </w:rPr>
        <w:t xml:space="preserve"> park edildiği alanları kullanamaz hale gelmektedir.</w:t>
      </w:r>
      <w:r w:rsidR="00136B5C">
        <w:rPr>
          <w:lang w:eastAsia="ar-SA"/>
        </w:rPr>
        <w:t xml:space="preserve"> </w:t>
      </w:r>
      <w:r w:rsidR="00136B5C" w:rsidRPr="00136B5C">
        <w:rPr>
          <w:lang w:eastAsia="ar-SA"/>
        </w:rPr>
        <w:t xml:space="preserve">Bu nedenlerle, </w:t>
      </w:r>
      <w:proofErr w:type="spellStart"/>
      <w:r w:rsidR="00136B5C" w:rsidRPr="00136B5C">
        <w:rPr>
          <w:lang w:eastAsia="ar-SA"/>
        </w:rPr>
        <w:t>Scootterların</w:t>
      </w:r>
      <w:proofErr w:type="spellEnd"/>
      <w:r w:rsidR="00136B5C" w:rsidRPr="00136B5C">
        <w:rPr>
          <w:lang w:eastAsia="ar-SA"/>
        </w:rPr>
        <w:t xml:space="preserve"> kaldırımlara yanlış park edilmesini</w:t>
      </w:r>
      <w:r w:rsidR="00136B5C">
        <w:rPr>
          <w:lang w:eastAsia="ar-SA"/>
        </w:rPr>
        <w:t>n</w:t>
      </w:r>
      <w:r w:rsidR="00136B5C" w:rsidRPr="00136B5C">
        <w:rPr>
          <w:lang w:eastAsia="ar-SA"/>
        </w:rPr>
        <w:t xml:space="preserve"> önle</w:t>
      </w:r>
      <w:r w:rsidR="00136B5C">
        <w:rPr>
          <w:lang w:eastAsia="ar-SA"/>
        </w:rPr>
        <w:t>nmesi, f</w:t>
      </w:r>
      <w:r w:rsidR="00136B5C" w:rsidRPr="00136B5C">
        <w:rPr>
          <w:lang w:eastAsia="ar-SA"/>
        </w:rPr>
        <w:t xml:space="preserve">irma yetkilileriyle de temas kurularak bu araçları kullanacak olanlara yanlış park etmemeleri hususunda bilgilendirici materyaller hazırlanarak ilçenin farklı noktalarında duyurularının yapılması </w:t>
      </w:r>
      <w:r w:rsidR="00136B5C">
        <w:rPr>
          <w:lang w:eastAsia="ar-SA"/>
        </w:rPr>
        <w:t>y</w:t>
      </w:r>
      <w:r w:rsidR="00136B5C" w:rsidRPr="00136B5C">
        <w:rPr>
          <w:lang w:eastAsia="ar-SA"/>
        </w:rPr>
        <w:t>a</w:t>
      </w:r>
      <w:r w:rsidR="00136B5C">
        <w:rPr>
          <w:lang w:eastAsia="ar-SA"/>
        </w:rPr>
        <w:t xml:space="preserve"> </w:t>
      </w:r>
      <w:r w:rsidR="00136B5C" w:rsidRPr="00136B5C">
        <w:rPr>
          <w:lang w:eastAsia="ar-SA"/>
        </w:rPr>
        <w:t xml:space="preserve">da belediye olarak </w:t>
      </w:r>
      <w:proofErr w:type="spellStart"/>
      <w:r w:rsidR="00136B5C" w:rsidRPr="00136B5C">
        <w:rPr>
          <w:lang w:eastAsia="ar-SA"/>
        </w:rPr>
        <w:t>scootterların</w:t>
      </w:r>
      <w:proofErr w:type="spellEnd"/>
      <w:r w:rsidR="00136B5C" w:rsidRPr="00136B5C">
        <w:rPr>
          <w:lang w:eastAsia="ar-SA"/>
        </w:rPr>
        <w:t xml:space="preserve"> park edilebileceği alanlar</w:t>
      </w:r>
      <w:r w:rsidR="00136B5C">
        <w:rPr>
          <w:lang w:eastAsia="ar-SA"/>
        </w:rPr>
        <w:t xml:space="preserve">ın belirlenmesi </w:t>
      </w:r>
      <w:r w:rsidR="00136B5C">
        <w:t>istemi</w:t>
      </w:r>
      <w:r w:rsidR="00136B5C">
        <w:rPr>
          <w:b/>
        </w:rPr>
        <w:t xml:space="preserve"> </w:t>
      </w:r>
      <w:r w:rsidR="00136B5C" w:rsidRPr="00136B5C">
        <w:t>incelenmiş olup;</w:t>
      </w:r>
    </w:p>
    <w:p w:rsidR="009F75AB" w:rsidRDefault="009F75AB" w:rsidP="00136B5C">
      <w:pPr>
        <w:spacing w:line="276" w:lineRule="auto"/>
        <w:jc w:val="both"/>
        <w:rPr>
          <w:lang w:eastAsia="ar-SA"/>
        </w:rPr>
      </w:pPr>
    </w:p>
    <w:p w:rsidR="00A610D3" w:rsidRDefault="00A610D3" w:rsidP="00136B5C">
      <w:pPr>
        <w:spacing w:line="276" w:lineRule="auto"/>
        <w:jc w:val="both"/>
      </w:pPr>
      <w:r w:rsidRPr="00AD3301">
        <w:t xml:space="preserve">İlgili önergenin kamu yararı gözetilerek olumlu değerlendirilmekle bu aşamada Belediye Meclisi tarafından karar verilmesine yer olmadığına ve önergenin ilgili birimlerce takibinin yapılmasına bu sebeplerle önergenin </w:t>
      </w:r>
      <w:r w:rsidR="00EC434D" w:rsidRPr="00EC434D">
        <w:rPr>
          <w:b/>
        </w:rPr>
        <w:t>İmar ve Bayındırlık</w:t>
      </w:r>
      <w:r w:rsidR="000D365E">
        <w:t xml:space="preserve">, </w:t>
      </w:r>
      <w:r w:rsidR="002F0E4B" w:rsidRPr="00A610D3">
        <w:rPr>
          <w:b/>
        </w:rPr>
        <w:t>Hukuk</w:t>
      </w:r>
      <w:r w:rsidR="002F0E4B">
        <w:rPr>
          <w:b/>
        </w:rPr>
        <w:t>, Çevre ve Sağlık</w:t>
      </w:r>
      <w:r w:rsidR="00755D15">
        <w:rPr>
          <w:b/>
        </w:rPr>
        <w:t>, Esnaf</w:t>
      </w:r>
      <w:r w:rsidR="000D365E" w:rsidRPr="000D365E">
        <w:t xml:space="preserve"> </w:t>
      </w:r>
      <w:r w:rsidR="000D365E">
        <w:t xml:space="preserve">ile </w:t>
      </w:r>
      <w:r w:rsidR="000D365E" w:rsidRPr="000D365E">
        <w:rPr>
          <w:b/>
        </w:rPr>
        <w:t>Kültür, Sanat, Spor</w:t>
      </w:r>
      <w:r w:rsidRPr="00A610D3">
        <w:rPr>
          <w:b/>
        </w:rPr>
        <w:t xml:space="preserve"> Komisyon</w:t>
      </w:r>
      <w:r w:rsidR="00EC434D">
        <w:rPr>
          <w:b/>
        </w:rPr>
        <w:t>ların</w:t>
      </w:r>
      <w:r w:rsidRPr="00A610D3">
        <w:rPr>
          <w:b/>
        </w:rPr>
        <w:t>ca</w:t>
      </w:r>
      <w:r w:rsidRPr="00AD3301">
        <w:t xml:space="preserve"> oy birliği ile</w:t>
      </w:r>
      <w:r>
        <w:t xml:space="preserve"> </w:t>
      </w:r>
      <w:r w:rsidRPr="00AD3301">
        <w:rPr>
          <w:b/>
        </w:rPr>
        <w:t>REDDİNE</w:t>
      </w:r>
      <w:r w:rsidRPr="00AD3301">
        <w:t xml:space="preserve"> </w:t>
      </w:r>
      <w:r>
        <w:t>dair rapor.</w:t>
      </w:r>
    </w:p>
    <w:p w:rsidR="005C6714" w:rsidRPr="005C6714" w:rsidRDefault="005C6714" w:rsidP="005C6714">
      <w:pPr>
        <w:widowControl w:val="0"/>
        <w:suppressAutoHyphens/>
        <w:autoSpaceDN w:val="0"/>
        <w:jc w:val="both"/>
        <w:textAlignment w:val="baseline"/>
        <w:rPr>
          <w:rFonts w:eastAsia="Lucida Sans Unicode" w:cs="Mangal"/>
          <w:kern w:val="3"/>
          <w:lang w:eastAsia="zh-CN" w:bidi="hi-IN"/>
        </w:rPr>
      </w:pPr>
    </w:p>
    <w:p w:rsidR="00B1786C" w:rsidRDefault="00C85863" w:rsidP="00B1786C">
      <w:pPr>
        <w:spacing w:line="276" w:lineRule="auto"/>
        <w:jc w:val="both"/>
      </w:pPr>
      <w:r>
        <w:rPr>
          <w:b/>
        </w:rPr>
        <w:t>2</w:t>
      </w:r>
      <w:r w:rsidR="00D878A6" w:rsidRPr="00B1786C">
        <w:rPr>
          <w:b/>
        </w:rPr>
        <w:t>-</w:t>
      </w:r>
      <w:r w:rsidR="00D878A6">
        <w:t xml:space="preserve"> </w:t>
      </w:r>
      <w:r w:rsidR="00D878A6" w:rsidRPr="00370D2D">
        <w:t xml:space="preserve">Destek Hizmetleri Müdürlüğü </w:t>
      </w:r>
      <w:proofErr w:type="spellStart"/>
      <w:r w:rsidR="00D878A6" w:rsidRPr="00370D2D">
        <w:t>Bucakut</w:t>
      </w:r>
      <w:proofErr w:type="spellEnd"/>
      <w:r w:rsidR="00D878A6" w:rsidRPr="00370D2D">
        <w:t xml:space="preserve"> Arama Kurtarma Birimi Yönetmelik </w:t>
      </w:r>
      <w:proofErr w:type="spellStart"/>
      <w:r w:rsidR="00D878A6" w:rsidRPr="00370D2D">
        <w:t>Taslağı"nın</w:t>
      </w:r>
      <w:proofErr w:type="spellEnd"/>
      <w:r w:rsidR="00D878A6" w:rsidRPr="00370D2D">
        <w:t xml:space="preserve"> 5393 Sayılı Belediye Kanunu'nun 18. maddesinin (m) fıkrası gereği görüşülerek karara bağlanması</w:t>
      </w:r>
      <w:r w:rsidR="00D878A6">
        <w:t xml:space="preserve"> </w:t>
      </w:r>
      <w:r w:rsidR="00B1786C">
        <w:t>istemi</w:t>
      </w:r>
      <w:r w:rsidR="00B1786C">
        <w:rPr>
          <w:b/>
        </w:rPr>
        <w:t xml:space="preserve"> </w:t>
      </w:r>
      <w:r w:rsidR="00B1786C" w:rsidRPr="00136B5C">
        <w:t>incelenmiş olup;</w:t>
      </w:r>
    </w:p>
    <w:p w:rsidR="00D878A6" w:rsidRDefault="00D878A6" w:rsidP="00D878A6">
      <w:pPr>
        <w:pStyle w:val="AltKonuBal"/>
        <w:spacing w:line="276" w:lineRule="auto"/>
        <w:jc w:val="both"/>
        <w:rPr>
          <w:b w:val="0"/>
        </w:rPr>
      </w:pPr>
    </w:p>
    <w:p w:rsidR="000958F9" w:rsidRDefault="008B0323" w:rsidP="00C85863">
      <w:pPr>
        <w:spacing w:line="276" w:lineRule="auto"/>
        <w:jc w:val="both"/>
      </w:pPr>
      <w:r w:rsidRPr="00A610D3">
        <w:rPr>
          <w:b/>
        </w:rPr>
        <w:t>Hukuk Komisyonunca</w:t>
      </w:r>
      <w:r w:rsidRPr="00AD3301">
        <w:t xml:space="preserve"> oy birliği ile</w:t>
      </w:r>
      <w:r>
        <w:t xml:space="preserve"> </w:t>
      </w:r>
      <w:r>
        <w:rPr>
          <w:b/>
        </w:rPr>
        <w:t>KABULÜNE</w:t>
      </w:r>
      <w:r w:rsidRPr="00AD3301">
        <w:t xml:space="preserve"> </w:t>
      </w:r>
      <w:r>
        <w:t>dair rapor.</w:t>
      </w:r>
    </w:p>
    <w:p w:rsidR="00CC3424" w:rsidRPr="00C85863" w:rsidRDefault="00CC3424" w:rsidP="00C85863">
      <w:pPr>
        <w:spacing w:line="276" w:lineRule="auto"/>
        <w:jc w:val="both"/>
      </w:pPr>
    </w:p>
    <w:p w:rsidR="004C73A5" w:rsidRDefault="00C85863" w:rsidP="00B1786C">
      <w:pPr>
        <w:spacing w:line="276" w:lineRule="auto"/>
        <w:jc w:val="both"/>
      </w:pPr>
      <w:r>
        <w:rPr>
          <w:b/>
        </w:rPr>
        <w:t>3</w:t>
      </w:r>
      <w:r w:rsidR="004C73A5" w:rsidRPr="004C73A5">
        <w:rPr>
          <w:b/>
        </w:rPr>
        <w:t>-</w:t>
      </w:r>
      <w:r w:rsidR="004C73A5">
        <w:t xml:space="preserve"> Cumhuriyet Halk Partili Meclis Üyeleri tarafından verilen yazılı önerge </w:t>
      </w:r>
      <w:proofErr w:type="gramStart"/>
      <w:r w:rsidR="004C73A5">
        <w:t>ile;</w:t>
      </w:r>
      <w:proofErr w:type="gramEnd"/>
      <w:r w:rsidR="004C73A5">
        <w:t xml:space="preserve"> </w:t>
      </w:r>
      <w:proofErr w:type="spellStart"/>
      <w:r w:rsidR="004C73A5" w:rsidRPr="00A3116F">
        <w:rPr>
          <w:rFonts w:eastAsiaTheme="minorHAnsi"/>
          <w:color w:val="000000"/>
          <w:szCs w:val="22"/>
          <w:shd w:val="clear" w:color="auto" w:fill="FFFFFF"/>
          <w:lang w:eastAsia="en-US"/>
        </w:rPr>
        <w:t>Kozağaç</w:t>
      </w:r>
      <w:proofErr w:type="spellEnd"/>
      <w:r w:rsidR="00897639">
        <w:rPr>
          <w:rFonts w:eastAsiaTheme="minorHAnsi"/>
          <w:color w:val="000000"/>
          <w:szCs w:val="22"/>
          <w:shd w:val="clear" w:color="auto" w:fill="FFFFFF"/>
          <w:lang w:eastAsia="en-US"/>
        </w:rPr>
        <w:t xml:space="preserve"> Mahallesi 282/</w:t>
      </w:r>
      <w:r w:rsidR="004C73A5" w:rsidRPr="00A3116F">
        <w:rPr>
          <w:rFonts w:eastAsiaTheme="minorHAnsi"/>
          <w:color w:val="000000"/>
          <w:szCs w:val="22"/>
          <w:shd w:val="clear" w:color="auto" w:fill="FFFFFF"/>
          <w:lang w:eastAsia="en-US"/>
        </w:rPr>
        <w:t xml:space="preserve">8 Sokaktaki şu an mevcutta </w:t>
      </w:r>
      <w:r w:rsidR="007D6652">
        <w:rPr>
          <w:rFonts w:eastAsiaTheme="minorHAnsi"/>
          <w:color w:val="000000"/>
          <w:szCs w:val="22"/>
          <w:shd w:val="clear" w:color="auto" w:fill="FFFFFF"/>
          <w:lang w:eastAsia="en-US"/>
        </w:rPr>
        <w:t>“</w:t>
      </w:r>
      <w:r w:rsidR="004C73A5" w:rsidRPr="00A3116F">
        <w:rPr>
          <w:rFonts w:eastAsiaTheme="minorHAnsi"/>
          <w:color w:val="000000"/>
          <w:szCs w:val="22"/>
          <w:shd w:val="clear" w:color="auto" w:fill="FFFFFF"/>
          <w:lang w:eastAsia="en-US"/>
        </w:rPr>
        <w:t>Sivaslılar 1</w:t>
      </w:r>
      <w:r w:rsidR="007D6652">
        <w:rPr>
          <w:rFonts w:eastAsiaTheme="minorHAnsi"/>
          <w:color w:val="000000"/>
          <w:szCs w:val="22"/>
          <w:shd w:val="clear" w:color="auto" w:fill="FFFFFF"/>
          <w:lang w:eastAsia="en-US"/>
        </w:rPr>
        <w:t>”</w:t>
      </w:r>
      <w:r w:rsidR="004C73A5" w:rsidRPr="00A3116F">
        <w:rPr>
          <w:rFonts w:eastAsiaTheme="minorHAnsi"/>
          <w:color w:val="000000"/>
          <w:szCs w:val="22"/>
          <w:shd w:val="clear" w:color="auto" w:fill="FFFFFF"/>
          <w:lang w:eastAsia="en-US"/>
        </w:rPr>
        <w:t xml:space="preserve"> diye anılan parka, </w:t>
      </w:r>
      <w:r w:rsidR="004C73A5">
        <w:rPr>
          <w:rFonts w:eastAsiaTheme="minorHAnsi"/>
          <w:color w:val="000000"/>
          <w:szCs w:val="22"/>
          <w:shd w:val="clear" w:color="auto" w:fill="FFFFFF"/>
          <w:lang w:eastAsia="en-US"/>
        </w:rPr>
        <w:t xml:space="preserve">Şehit </w:t>
      </w:r>
      <w:r w:rsidR="004C73A5" w:rsidRPr="00A3116F">
        <w:rPr>
          <w:rFonts w:eastAsiaTheme="minorHAnsi"/>
          <w:color w:val="000000"/>
          <w:szCs w:val="22"/>
          <w:shd w:val="clear" w:color="auto" w:fill="FFFFFF"/>
          <w:lang w:eastAsia="en-US"/>
        </w:rPr>
        <w:t>Piyade Uzman Çavuş Mesut TAŞAR isminin verilmesi</w:t>
      </w:r>
      <w:r w:rsidR="004C73A5">
        <w:rPr>
          <w:rFonts w:eastAsiaTheme="minorHAnsi"/>
          <w:color w:val="000000"/>
          <w:szCs w:val="22"/>
          <w:shd w:val="clear" w:color="auto" w:fill="FFFFFF"/>
          <w:lang w:eastAsia="en-US"/>
        </w:rPr>
        <w:t xml:space="preserve"> </w:t>
      </w:r>
      <w:r w:rsidR="004C73A5">
        <w:t>istemi</w:t>
      </w:r>
      <w:r w:rsidR="004C73A5">
        <w:rPr>
          <w:b/>
        </w:rPr>
        <w:t xml:space="preserve"> </w:t>
      </w:r>
      <w:r w:rsidR="004C73A5" w:rsidRPr="00136B5C">
        <w:t>incelenmiş olup;</w:t>
      </w:r>
    </w:p>
    <w:p w:rsidR="00CE7055" w:rsidRDefault="00CE7055" w:rsidP="000717C2">
      <w:pPr>
        <w:tabs>
          <w:tab w:val="left" w:pos="709"/>
        </w:tabs>
        <w:suppressAutoHyphens/>
        <w:autoSpaceDN w:val="0"/>
        <w:spacing w:line="276" w:lineRule="auto"/>
        <w:jc w:val="both"/>
        <w:rPr>
          <w:rFonts w:eastAsia="Lucida Sans Unicode" w:cs="Mangal"/>
          <w:kern w:val="3"/>
          <w:lang w:eastAsia="zh-CN" w:bidi="hi-IN"/>
        </w:rPr>
      </w:pPr>
    </w:p>
    <w:p w:rsidR="00C14387" w:rsidRDefault="0083592E" w:rsidP="000717C2">
      <w:pPr>
        <w:tabs>
          <w:tab w:val="left" w:pos="709"/>
        </w:tabs>
        <w:suppressAutoHyphens/>
        <w:autoSpaceDN w:val="0"/>
        <w:spacing w:line="276" w:lineRule="auto"/>
        <w:jc w:val="both"/>
      </w:pPr>
      <w:proofErr w:type="spellStart"/>
      <w:r w:rsidRPr="00F8292C">
        <w:rPr>
          <w:rFonts w:eastAsiaTheme="minorHAnsi"/>
          <w:szCs w:val="22"/>
          <w:shd w:val="clear" w:color="auto" w:fill="FFFFFF"/>
          <w:lang w:eastAsia="en-US"/>
        </w:rPr>
        <w:t>Kozağaç</w:t>
      </w:r>
      <w:proofErr w:type="spellEnd"/>
      <w:r w:rsidR="00DA5132">
        <w:rPr>
          <w:rFonts w:eastAsiaTheme="minorHAnsi"/>
          <w:szCs w:val="22"/>
          <w:shd w:val="clear" w:color="auto" w:fill="FFFFFF"/>
          <w:lang w:eastAsia="en-US"/>
        </w:rPr>
        <w:t xml:space="preserve"> Mahallesi 282/</w:t>
      </w:r>
      <w:r w:rsidRPr="00F8292C">
        <w:rPr>
          <w:rFonts w:eastAsiaTheme="minorHAnsi"/>
          <w:szCs w:val="22"/>
          <w:shd w:val="clear" w:color="auto" w:fill="FFFFFF"/>
          <w:lang w:eastAsia="en-US"/>
        </w:rPr>
        <w:t>8 Sokaktaki şu an mevcutta Sivaslılar 1 diye anılan parka, Şehit Piyade Uzman Çavuş Mesut TAŞAR isminin verilmesinin</w:t>
      </w:r>
      <w:r w:rsidR="00F329F8">
        <w:rPr>
          <w:rFonts w:eastAsiaTheme="minorHAnsi"/>
          <w:szCs w:val="22"/>
          <w:shd w:val="clear" w:color="auto" w:fill="FFFFFF"/>
          <w:lang w:eastAsia="en-US"/>
        </w:rPr>
        <w:t xml:space="preserve"> </w:t>
      </w:r>
      <w:r w:rsidR="00F329F8" w:rsidRPr="00F329F8">
        <w:rPr>
          <w:rFonts w:eastAsiaTheme="minorHAnsi"/>
          <w:b/>
          <w:szCs w:val="22"/>
          <w:shd w:val="clear" w:color="auto" w:fill="FFFFFF"/>
          <w:lang w:eastAsia="en-US"/>
        </w:rPr>
        <w:t>İmar ve Bayındırlık</w:t>
      </w:r>
      <w:r w:rsidR="009C0F82">
        <w:rPr>
          <w:rFonts w:eastAsiaTheme="minorHAnsi"/>
          <w:b/>
          <w:szCs w:val="22"/>
          <w:shd w:val="clear" w:color="auto" w:fill="FFFFFF"/>
          <w:lang w:eastAsia="en-US"/>
        </w:rPr>
        <w:t>,</w:t>
      </w:r>
      <w:r w:rsidR="00F329F8">
        <w:rPr>
          <w:rFonts w:eastAsiaTheme="minorHAnsi"/>
          <w:szCs w:val="22"/>
          <w:shd w:val="clear" w:color="auto" w:fill="FFFFFF"/>
          <w:lang w:eastAsia="en-US"/>
        </w:rPr>
        <w:t xml:space="preserve"> </w:t>
      </w:r>
      <w:r w:rsidR="009C0F82" w:rsidRPr="00A610D3">
        <w:rPr>
          <w:b/>
        </w:rPr>
        <w:t>Hukuk</w:t>
      </w:r>
      <w:r w:rsidR="00221D39">
        <w:rPr>
          <w:b/>
        </w:rPr>
        <w:t>, Çevre ve Sağlık</w:t>
      </w:r>
      <w:r w:rsidR="009C0F82" w:rsidRPr="000D365E">
        <w:t xml:space="preserve"> </w:t>
      </w:r>
      <w:r w:rsidR="009C0F82">
        <w:t xml:space="preserve">ile </w:t>
      </w:r>
      <w:r w:rsidR="009C0F82" w:rsidRPr="000D365E">
        <w:rPr>
          <w:b/>
        </w:rPr>
        <w:t>Kültür, Sanat, Spor</w:t>
      </w:r>
      <w:r w:rsidR="009C0F82" w:rsidRPr="00A610D3">
        <w:rPr>
          <w:b/>
        </w:rPr>
        <w:t xml:space="preserve"> Komisyon</w:t>
      </w:r>
      <w:r w:rsidR="009C0F82">
        <w:rPr>
          <w:b/>
        </w:rPr>
        <w:t>ların</w:t>
      </w:r>
      <w:r w:rsidR="009C0F82" w:rsidRPr="00A610D3">
        <w:rPr>
          <w:b/>
        </w:rPr>
        <w:t>ca</w:t>
      </w:r>
      <w:r w:rsidRPr="000958F9">
        <w:rPr>
          <w:rFonts w:eastAsia="Lucida Sans Unicode" w:cs="Mangal"/>
          <w:kern w:val="3"/>
          <w:lang w:eastAsia="zh-CN" w:bidi="hi-IN"/>
        </w:rPr>
        <w:t xml:space="preserve"> </w:t>
      </w:r>
      <w:r w:rsidRPr="00F8292C">
        <w:t>oy birliği ile</w:t>
      </w:r>
      <w:r w:rsidRPr="00F8292C">
        <w:rPr>
          <w:b/>
        </w:rPr>
        <w:t xml:space="preserve"> KABULÜNE</w:t>
      </w:r>
      <w:r w:rsidRPr="00F8292C">
        <w:rPr>
          <w:rFonts w:eastAsiaTheme="minorHAnsi"/>
          <w:szCs w:val="22"/>
          <w:shd w:val="clear" w:color="auto" w:fill="FFFFFF"/>
          <w:lang w:eastAsia="en-US"/>
        </w:rPr>
        <w:t xml:space="preserve"> </w:t>
      </w:r>
      <w:r>
        <w:t>dair rapor.</w:t>
      </w:r>
    </w:p>
    <w:p w:rsidR="00B5359E" w:rsidRDefault="00B5359E" w:rsidP="000717C2">
      <w:pPr>
        <w:tabs>
          <w:tab w:val="left" w:pos="709"/>
        </w:tabs>
        <w:suppressAutoHyphens/>
        <w:autoSpaceDN w:val="0"/>
        <w:spacing w:line="276" w:lineRule="auto"/>
        <w:jc w:val="both"/>
        <w:rPr>
          <w:rFonts w:eastAsia="Lucida Sans Unicode" w:cs="Mangal"/>
          <w:kern w:val="3"/>
          <w:lang w:eastAsia="zh-CN" w:bidi="hi-IN"/>
        </w:rPr>
      </w:pPr>
    </w:p>
    <w:p w:rsidR="00CC473B" w:rsidRDefault="00A95A46" w:rsidP="00927B83">
      <w:pPr>
        <w:pStyle w:val="AltKonuBal"/>
        <w:spacing w:line="276" w:lineRule="auto"/>
        <w:jc w:val="both"/>
      </w:pPr>
      <w:r w:rsidRPr="00971221">
        <w:t>V</w:t>
      </w:r>
      <w:r w:rsidR="00CE7055">
        <w:t>I</w:t>
      </w:r>
      <w:r w:rsidRPr="00971221">
        <w:t>- KOMİSYONLARA HAVALE EDİLEN, HENÜZ KARARA BAĞLANAMAYAN ÖNERGELERİN GÖRÜŞÜLMESİ</w:t>
      </w:r>
    </w:p>
    <w:p w:rsidR="00927B83" w:rsidRPr="00927B83" w:rsidRDefault="00927B83" w:rsidP="00927B83">
      <w:pPr>
        <w:pStyle w:val="AltKonuBal"/>
        <w:spacing w:line="276" w:lineRule="auto"/>
        <w:jc w:val="both"/>
      </w:pPr>
    </w:p>
    <w:p w:rsidR="008A5318" w:rsidRDefault="008A5318" w:rsidP="008A5318">
      <w:pPr>
        <w:spacing w:line="276" w:lineRule="auto"/>
        <w:jc w:val="both"/>
      </w:pPr>
      <w:r>
        <w:rPr>
          <w:b/>
        </w:rPr>
        <w:t>1</w:t>
      </w:r>
      <w:r w:rsidRPr="008A5318">
        <w:rPr>
          <w:b/>
        </w:rPr>
        <w:t>-</w:t>
      </w:r>
      <w:r>
        <w:t xml:space="preserve"> </w:t>
      </w:r>
      <w:r w:rsidRPr="00FC763E">
        <w:t xml:space="preserve">İzmir İli, Buca İlçesi sınırları içinde yaklaşık 208 hektarlık alanda “Buca İlçesi Kentsel Yerleşik Alan 1. Etap Planlama </w:t>
      </w:r>
      <w:proofErr w:type="spellStart"/>
      <w:r w:rsidRPr="00FC763E">
        <w:t>Bölgesi”ne</w:t>
      </w:r>
      <w:proofErr w:type="spellEnd"/>
      <w:r w:rsidRPr="00FC763E">
        <w:t xml:space="preserve"> (Barış, Çamlık, Dicle, Laleli, Menderes, </w:t>
      </w:r>
      <w:proofErr w:type="spellStart"/>
      <w:r w:rsidRPr="00FC763E">
        <w:t>Şirinkapı</w:t>
      </w:r>
      <w:proofErr w:type="spellEnd"/>
      <w:r w:rsidRPr="00FC763E">
        <w:t>, Ufuk, Yaylacık, Yiğitler Mahallesi) yönelik 1/1000 ölçekli Uygulama İmar Planı Rev</w:t>
      </w:r>
      <w:r>
        <w:t>izyonu Hizmet Alım İşi sunulmuş olup; k</w:t>
      </w:r>
      <w:r w:rsidRPr="00FC763E">
        <w:t>onunun açıklığa kavuşturulması</w:t>
      </w:r>
      <w:r>
        <w:t xml:space="preserve"> istemi.</w:t>
      </w:r>
    </w:p>
    <w:p w:rsidR="008A5318" w:rsidRDefault="008A5318" w:rsidP="00B00CB2">
      <w:pPr>
        <w:spacing w:line="276" w:lineRule="auto"/>
        <w:jc w:val="both"/>
        <w:rPr>
          <w:b/>
        </w:rPr>
      </w:pPr>
    </w:p>
    <w:p w:rsidR="00EE56EE" w:rsidRDefault="008A5318" w:rsidP="00B00CB2">
      <w:pPr>
        <w:spacing w:line="276" w:lineRule="auto"/>
        <w:jc w:val="both"/>
      </w:pPr>
      <w:r>
        <w:rPr>
          <w:b/>
        </w:rPr>
        <w:lastRenderedPageBreak/>
        <w:t>2</w:t>
      </w:r>
      <w:r w:rsidR="00342A0A">
        <w:rPr>
          <w:b/>
        </w:rPr>
        <w:t xml:space="preserve">- </w:t>
      </w:r>
      <w:r w:rsidR="00342A0A" w:rsidRPr="006B09F5">
        <w:t xml:space="preserve">L18b-11c1c </w:t>
      </w:r>
      <w:r w:rsidR="00342A0A">
        <w:t xml:space="preserve">pafta, </w:t>
      </w:r>
      <w:r w:rsidR="00342A0A" w:rsidRPr="006B09F5">
        <w:t>20131</w:t>
      </w:r>
      <w:r w:rsidR="00342A0A">
        <w:t xml:space="preserve"> ada,</w:t>
      </w:r>
      <w:r w:rsidR="00342A0A" w:rsidRPr="006B09F5">
        <w:t xml:space="preserve"> 5</w:t>
      </w:r>
      <w:r w:rsidR="00342A0A">
        <w:t xml:space="preserve"> parsel,</w:t>
      </w:r>
      <w:r w:rsidR="00342A0A" w:rsidRPr="006B09F5">
        <w:t xml:space="preserve"> 317,92 </w:t>
      </w:r>
      <w:r w:rsidR="00342A0A">
        <w:t>m</w:t>
      </w:r>
      <w:r w:rsidR="00342A0A">
        <w:rPr>
          <w:vertAlign w:val="superscript"/>
        </w:rPr>
        <w:t>2</w:t>
      </w:r>
      <w:r w:rsidR="00342A0A">
        <w:t xml:space="preserve">, </w:t>
      </w:r>
      <w:r w:rsidR="00342A0A" w:rsidRPr="006B09F5">
        <w:t xml:space="preserve">Serbest Nizam 2 (İki) Kat </w:t>
      </w:r>
      <w:r w:rsidR="00342A0A">
        <w:t>imar durumlu,</w:t>
      </w:r>
      <w:r w:rsidR="00342A0A" w:rsidRPr="006B09F5">
        <w:t xml:space="preserve"> yapı kayıt belgeli taşınmaz malın, 7143 sayılı Vergi ve </w:t>
      </w:r>
      <w:r w:rsidR="00342A0A">
        <w:t>D</w:t>
      </w:r>
      <w:r w:rsidR="00342A0A" w:rsidRPr="006B09F5">
        <w:t xml:space="preserve">iğer </w:t>
      </w:r>
      <w:r w:rsidR="00342A0A">
        <w:t>B</w:t>
      </w:r>
      <w:r w:rsidR="00342A0A" w:rsidRPr="006B09F5">
        <w:t xml:space="preserve">azı </w:t>
      </w:r>
      <w:r w:rsidR="00342A0A">
        <w:t>A</w:t>
      </w:r>
      <w:r w:rsidR="00342A0A" w:rsidRPr="006B09F5">
        <w:t xml:space="preserve">lacakların </w:t>
      </w:r>
      <w:r w:rsidR="00342A0A">
        <w:t>Y</w:t>
      </w:r>
      <w:r w:rsidR="00342A0A" w:rsidRPr="006B09F5">
        <w:t xml:space="preserve">eniden </w:t>
      </w:r>
      <w:r w:rsidR="00342A0A">
        <w:t>Y</w:t>
      </w:r>
      <w:r w:rsidR="00342A0A" w:rsidRPr="006B09F5">
        <w:t xml:space="preserve">apılandırılması ile </w:t>
      </w:r>
      <w:r w:rsidR="00342A0A">
        <w:t>B</w:t>
      </w:r>
      <w:r w:rsidR="00342A0A" w:rsidRPr="006B09F5">
        <w:t xml:space="preserve">azı Kanunlarda </w:t>
      </w:r>
      <w:r w:rsidR="00342A0A">
        <w:t>D</w:t>
      </w:r>
      <w:r w:rsidR="00342A0A" w:rsidRPr="006B09F5">
        <w:t xml:space="preserve">eğişiklik </w:t>
      </w:r>
      <w:r w:rsidR="00342A0A">
        <w:t>Y</w:t>
      </w:r>
      <w:r w:rsidR="00342A0A" w:rsidRPr="006B09F5">
        <w:t xml:space="preserve">apılmasına </w:t>
      </w:r>
      <w:r w:rsidR="00342A0A">
        <w:t>İ</w:t>
      </w:r>
      <w:r w:rsidR="00342A0A" w:rsidRPr="006B09F5">
        <w:t>lişkin Kanunun 16.</w:t>
      </w:r>
      <w:r w:rsidR="00342A0A">
        <w:t xml:space="preserve"> </w:t>
      </w:r>
      <w:r w:rsidR="00342A0A" w:rsidRPr="006B09F5">
        <w:t>maddesi hükümleri gereğince satışının yapılması</w:t>
      </w:r>
      <w:r w:rsidR="00342A0A">
        <w:t xml:space="preserve"> istemi.</w:t>
      </w:r>
    </w:p>
    <w:p w:rsidR="00342A0A" w:rsidRDefault="00342A0A" w:rsidP="00B00CB2">
      <w:pPr>
        <w:spacing w:line="276" w:lineRule="auto"/>
        <w:jc w:val="both"/>
      </w:pPr>
    </w:p>
    <w:p w:rsidR="00ED5126" w:rsidRDefault="00ED5126" w:rsidP="00ED5126">
      <w:pPr>
        <w:spacing w:line="276" w:lineRule="auto"/>
        <w:jc w:val="both"/>
      </w:pPr>
      <w:r>
        <w:rPr>
          <w:b/>
        </w:rPr>
        <w:t>3</w:t>
      </w:r>
      <w:r w:rsidRPr="002F4F00">
        <w:rPr>
          <w:b/>
        </w:rPr>
        <w:t>-</w:t>
      </w:r>
      <w:r>
        <w:t xml:space="preserve"> </w:t>
      </w:r>
      <w:r w:rsidRPr="00C32324">
        <w:t xml:space="preserve">Buca İlçesi, </w:t>
      </w:r>
      <w:proofErr w:type="spellStart"/>
      <w:r w:rsidRPr="00C32324">
        <w:t>Kozağaç</w:t>
      </w:r>
      <w:proofErr w:type="spellEnd"/>
      <w:r w:rsidRPr="00C32324">
        <w:t xml:space="preserve"> Mahallesi (tapuda Dumlupınar Mahallesi), 21N-IId imar paftada, 45001, 45002 ve 45003 adanın ortasında kalan kamuya </w:t>
      </w:r>
      <w:proofErr w:type="spellStart"/>
      <w:r w:rsidRPr="00C32324">
        <w:t>terkli</w:t>
      </w:r>
      <w:proofErr w:type="spellEnd"/>
      <w:r w:rsidRPr="00C32324">
        <w:t xml:space="preserve"> Park Alanı’nda yapılması önerilen 5.00 metre x 8.00 metre ebadında Trafo Alanı Belirlenmesine İlişkin 1/1000 ölçekli Uygulama İmar Planı Değişikliği</w:t>
      </w:r>
      <w:r>
        <w:t xml:space="preserve"> istemi.</w:t>
      </w:r>
    </w:p>
    <w:p w:rsidR="00ED5126" w:rsidRDefault="00ED5126" w:rsidP="00B00CB2">
      <w:pPr>
        <w:spacing w:line="276" w:lineRule="auto"/>
        <w:jc w:val="both"/>
      </w:pPr>
    </w:p>
    <w:p w:rsidR="001A4CD3" w:rsidRDefault="001A4CD3" w:rsidP="001A4CD3">
      <w:pPr>
        <w:spacing w:line="276" w:lineRule="auto"/>
        <w:jc w:val="both"/>
      </w:pPr>
      <w:r w:rsidRPr="001A4CD3">
        <w:rPr>
          <w:b/>
        </w:rPr>
        <w:t>4-</w:t>
      </w:r>
      <w:r>
        <w:t xml:space="preserve"> </w:t>
      </w:r>
      <w:r w:rsidRPr="00C32324">
        <w:t>Buca İlçesi, Kuruçeşme Mahallesi, 203/47 Sokağın Planlı Alanlar İmar Yönetmeliği’nin 19/f maddesi kapsamında, zemin katta ticaret kullanımı için yol boyu ticaret teşekkül etmiş olarak belirlenmesi</w:t>
      </w:r>
      <w:r>
        <w:t xml:space="preserve"> istemi.</w:t>
      </w:r>
    </w:p>
    <w:p w:rsidR="001A4CD3" w:rsidRDefault="001A4CD3" w:rsidP="001A4CD3">
      <w:pPr>
        <w:spacing w:line="276" w:lineRule="auto"/>
        <w:jc w:val="both"/>
      </w:pPr>
    </w:p>
    <w:p w:rsidR="001A4CD3" w:rsidRDefault="001A4CD3" w:rsidP="001A4CD3">
      <w:pPr>
        <w:spacing w:line="276" w:lineRule="auto"/>
        <w:jc w:val="both"/>
      </w:pPr>
      <w:r w:rsidRPr="001A4CD3">
        <w:rPr>
          <w:b/>
        </w:rPr>
        <w:t>5-</w:t>
      </w:r>
      <w:r>
        <w:t xml:space="preserve"> </w:t>
      </w:r>
      <w:r w:rsidRPr="00232D38">
        <w:t>Buca İlçe sınırlarında, depreme dayanıklı yapıların tasarlanması amacıyla zemin özelliklerinin iyileştirilmesi ve Betonarme yapı tasarımlarında alınması gereken önlemlere yönelik Plan Notu Önerisi sunulmuş olup; konunun açıklığa kavuşturulması</w:t>
      </w:r>
      <w:r>
        <w:t xml:space="preserve"> istemi.</w:t>
      </w:r>
    </w:p>
    <w:p w:rsidR="00741BE6" w:rsidRDefault="00741BE6" w:rsidP="00B00CB2">
      <w:pPr>
        <w:spacing w:line="276" w:lineRule="auto"/>
        <w:jc w:val="both"/>
      </w:pPr>
    </w:p>
    <w:p w:rsidR="00C11AA3" w:rsidRDefault="001A4CD3" w:rsidP="00B00CB2">
      <w:pPr>
        <w:spacing w:line="276" w:lineRule="auto"/>
        <w:jc w:val="both"/>
      </w:pPr>
      <w:proofErr w:type="gramStart"/>
      <w:r>
        <w:rPr>
          <w:b/>
        </w:rPr>
        <w:t>6</w:t>
      </w:r>
      <w:r w:rsidR="00C11AA3" w:rsidRPr="00C11AA3">
        <w:rPr>
          <w:b/>
        </w:rPr>
        <w:t>-</w:t>
      </w:r>
      <w:r w:rsidR="00C11AA3">
        <w:t xml:space="preserve"> </w:t>
      </w:r>
      <w:r w:rsidR="00C11AA3" w:rsidRPr="00332D24">
        <w:t xml:space="preserve">7151 ada 1 parsel </w:t>
      </w:r>
      <w:proofErr w:type="spellStart"/>
      <w:r w:rsidR="00C11AA3" w:rsidRPr="00332D24">
        <w:t>nolu</w:t>
      </w:r>
      <w:proofErr w:type="spellEnd"/>
      <w:r w:rsidR="00C11AA3" w:rsidRPr="00332D24">
        <w:t xml:space="preserve"> 134.212,00m²’lik taşınmaz içerisinde yer alan tarihi Forbes Köşkü’nün korunup, bakımının yapılması ve kamu hizmetlerinde kullanılabilmesi için 5393 sayılı yasanın 15. maddesinin (h) bendinde belirtildiği üzere Belediyemizce kiralanabilmesi için (Kiralama süresinin de </w:t>
      </w:r>
      <w:r w:rsidR="00C11AA3">
        <w:t>S</w:t>
      </w:r>
      <w:r w:rsidR="00C11AA3" w:rsidRPr="00332D24">
        <w:t>ayın Meclisimizce belirlenerek) aynı yasanın 18. Maddesinin (e) bendine göre karar alınması</w:t>
      </w:r>
      <w:r w:rsidR="00C11AA3">
        <w:t xml:space="preserve"> istemi.</w:t>
      </w:r>
      <w:proofErr w:type="gramEnd"/>
    </w:p>
    <w:p w:rsidR="00C11AA3" w:rsidRDefault="00C11AA3" w:rsidP="00B00CB2">
      <w:pPr>
        <w:spacing w:line="276" w:lineRule="auto"/>
        <w:jc w:val="both"/>
      </w:pPr>
    </w:p>
    <w:p w:rsidR="00C85863" w:rsidRDefault="00C85863" w:rsidP="00B00CB2">
      <w:pPr>
        <w:spacing w:line="276" w:lineRule="auto"/>
        <w:jc w:val="both"/>
      </w:pPr>
      <w:r w:rsidRPr="00C85863">
        <w:rPr>
          <w:b/>
        </w:rPr>
        <w:t>7-</w:t>
      </w:r>
      <w:r>
        <w:t xml:space="preserve"> </w:t>
      </w:r>
      <w:r w:rsidRPr="00DE100B">
        <w:t>Buca İlçesi,</w:t>
      </w:r>
      <w:r>
        <w:t xml:space="preserve"> </w:t>
      </w:r>
      <w:r w:rsidRPr="00DE100B">
        <w:t>İnönü Mahallesi, 40</w:t>
      </w:r>
      <w:r>
        <w:t>121 ada, 3 parsele ilişkin 670/</w:t>
      </w:r>
      <w:r w:rsidRPr="00DE100B">
        <w:t>1 sokağın Planlı Alanlar İmar Yönetmeliği'nin 19/f maddesi kapsamında zemin katta ticaret kullanımı için yol boyu ticaret teşekkül etmiş olarak belirlenmesi</w:t>
      </w:r>
      <w:r>
        <w:t xml:space="preserve"> istemi.</w:t>
      </w:r>
    </w:p>
    <w:p w:rsidR="00C85863" w:rsidRDefault="00C85863" w:rsidP="00B00CB2">
      <w:pPr>
        <w:spacing w:line="276" w:lineRule="auto"/>
        <w:jc w:val="both"/>
      </w:pPr>
    </w:p>
    <w:p w:rsidR="00B5359E" w:rsidRDefault="00C85863" w:rsidP="00B00CB2">
      <w:pPr>
        <w:spacing w:line="276" w:lineRule="auto"/>
        <w:jc w:val="both"/>
      </w:pPr>
      <w:r w:rsidRPr="00C85863">
        <w:rPr>
          <w:b/>
        </w:rPr>
        <w:t>8-</w:t>
      </w:r>
      <w:r>
        <w:t xml:space="preserve"> </w:t>
      </w:r>
      <w:r w:rsidRPr="000B045B">
        <w:t>Buca İlçesi,</w:t>
      </w:r>
      <w:r>
        <w:t xml:space="preserve"> </w:t>
      </w:r>
      <w:r w:rsidRPr="000B045B">
        <w:t>Mustafa Kemal Mahallesi, 50151 ada, 2 parsele ilişkin 694/38 sokağın Planlı Alanlar İmar Yönetmeliği'nin 19/f maddesi kapsamında zemin katta ticaret kullanımı için yol boyu ticaret teşekkül etmiş olarak belirlenmesi</w:t>
      </w:r>
      <w:r>
        <w:t xml:space="preserve"> istemi.</w:t>
      </w:r>
    </w:p>
    <w:p w:rsidR="00B5359E" w:rsidRPr="00342A0A" w:rsidRDefault="00B5359E" w:rsidP="00B00CB2">
      <w:pPr>
        <w:spacing w:line="276" w:lineRule="auto"/>
        <w:jc w:val="both"/>
      </w:pPr>
    </w:p>
    <w:p w:rsidR="00CE7055" w:rsidRPr="00CE7055" w:rsidRDefault="00CE7055" w:rsidP="00CE7055">
      <w:pPr>
        <w:tabs>
          <w:tab w:val="left" w:pos="1848"/>
        </w:tabs>
        <w:rPr>
          <w:b/>
          <w:bCs/>
        </w:rPr>
      </w:pPr>
      <w:r w:rsidRPr="00CE7055">
        <w:rPr>
          <w:b/>
          <w:bCs/>
        </w:rPr>
        <w:t>VII – DENETİM KOMİSYONUNUN RAPORU İLE İLGİLİ MECLİSİN BİLGİLENDİRİLMESİ</w:t>
      </w:r>
    </w:p>
    <w:p w:rsidR="00CE7055" w:rsidRPr="00CE7055" w:rsidRDefault="00CE7055" w:rsidP="00CE7055">
      <w:pPr>
        <w:tabs>
          <w:tab w:val="left" w:pos="1848"/>
        </w:tabs>
        <w:rPr>
          <w:b/>
          <w:bCs/>
        </w:rPr>
      </w:pPr>
    </w:p>
    <w:p w:rsidR="00CE7055" w:rsidRPr="00CE7055" w:rsidRDefault="00CE7055" w:rsidP="00CE7055">
      <w:pPr>
        <w:keepNext/>
        <w:tabs>
          <w:tab w:val="left" w:pos="1848"/>
        </w:tabs>
        <w:jc w:val="both"/>
        <w:outlineLvl w:val="3"/>
        <w:rPr>
          <w:b/>
          <w:bCs/>
        </w:rPr>
      </w:pPr>
      <w:r w:rsidRPr="00CE7055">
        <w:rPr>
          <w:b/>
        </w:rPr>
        <w:t>VIII</w:t>
      </w:r>
      <w:r w:rsidRPr="00CE7055">
        <w:rPr>
          <w:b/>
          <w:bCs/>
        </w:rPr>
        <w:t>- FAALİYET RAPORUNUN GÖRÜŞÜLMESİ</w:t>
      </w:r>
    </w:p>
    <w:p w:rsidR="00CE7055" w:rsidRPr="00CE7055" w:rsidRDefault="00CE7055" w:rsidP="00CE7055">
      <w:pPr>
        <w:spacing w:line="276" w:lineRule="auto"/>
        <w:jc w:val="both"/>
      </w:pPr>
    </w:p>
    <w:p w:rsidR="00CE7055" w:rsidRPr="00CE7055" w:rsidRDefault="00CE7055" w:rsidP="00CE7055">
      <w:pPr>
        <w:spacing w:line="276" w:lineRule="auto"/>
        <w:jc w:val="both"/>
        <w:rPr>
          <w:b/>
          <w:bCs/>
        </w:rPr>
      </w:pPr>
      <w:r w:rsidRPr="00CE7055">
        <w:rPr>
          <w:b/>
        </w:rPr>
        <w:t>IX- MECLİS ÜYELERİ TARAFINDAN VERİLECEK ÖNERGELERİN GÖRÜŞÜLMESİ</w:t>
      </w:r>
    </w:p>
    <w:p w:rsidR="00CE7055" w:rsidRPr="00CE7055" w:rsidRDefault="00CE7055" w:rsidP="00CE7055">
      <w:pPr>
        <w:jc w:val="both"/>
        <w:rPr>
          <w:b/>
        </w:rPr>
      </w:pPr>
    </w:p>
    <w:p w:rsidR="00CE7055" w:rsidRPr="00CE7055" w:rsidRDefault="00CE7055" w:rsidP="00CE7055">
      <w:pPr>
        <w:jc w:val="both"/>
        <w:rPr>
          <w:b/>
        </w:rPr>
      </w:pPr>
      <w:r w:rsidRPr="00CE7055">
        <w:rPr>
          <w:b/>
        </w:rPr>
        <w:t>X-</w:t>
      </w:r>
      <w:r w:rsidRPr="00CE7055">
        <w:t xml:space="preserve"> </w:t>
      </w:r>
      <w:r w:rsidRPr="00CE7055">
        <w:rPr>
          <w:b/>
        </w:rPr>
        <w:t>DİLEK VE TEMENNİLER</w:t>
      </w:r>
    </w:p>
    <w:p w:rsidR="00CE7055" w:rsidRPr="00CE7055" w:rsidRDefault="00CE7055" w:rsidP="00CE7055">
      <w:pPr>
        <w:jc w:val="both"/>
        <w:rPr>
          <w:b/>
        </w:rPr>
      </w:pPr>
    </w:p>
    <w:p w:rsidR="00594420" w:rsidRPr="00282E64" w:rsidRDefault="00CE7055" w:rsidP="0083592E">
      <w:pPr>
        <w:rPr>
          <w:b/>
        </w:rPr>
      </w:pPr>
      <w:r w:rsidRPr="00CE7055">
        <w:rPr>
          <w:b/>
        </w:rPr>
        <w:t xml:space="preserve">XI- MECLİS TOPLANTI GÜN VE SAATİNİN TESPİTİ </w:t>
      </w:r>
    </w:p>
    <w:sectPr w:rsidR="00594420" w:rsidRPr="00282E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23" w:rsidRDefault="00E96323" w:rsidP="007D6355">
      <w:r>
        <w:separator/>
      </w:r>
    </w:p>
  </w:endnote>
  <w:endnote w:type="continuationSeparator" w:id="0">
    <w:p w:rsidR="00E96323" w:rsidRDefault="00E96323" w:rsidP="007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Sans Unicode">
    <w:panose1 w:val="020B0602030504020204"/>
    <w:charset w:val="A2"/>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436010"/>
      <w:docPartObj>
        <w:docPartGallery w:val="Page Numbers (Bottom of Page)"/>
        <w:docPartUnique/>
      </w:docPartObj>
    </w:sdtPr>
    <w:sdtEndPr/>
    <w:sdtContent>
      <w:p w:rsidR="00A855A5" w:rsidRDefault="00A855A5">
        <w:pPr>
          <w:pStyle w:val="Altbilgi"/>
          <w:jc w:val="center"/>
        </w:pPr>
        <w:r>
          <w:fldChar w:fldCharType="begin"/>
        </w:r>
        <w:r>
          <w:instrText>PAGE   \* MERGEFORMAT</w:instrText>
        </w:r>
        <w:r>
          <w:fldChar w:fldCharType="separate"/>
        </w:r>
        <w:r w:rsidR="00523C7D">
          <w:rPr>
            <w:noProof/>
          </w:rPr>
          <w:t>4</w:t>
        </w:r>
        <w:r>
          <w:fldChar w:fldCharType="end"/>
        </w:r>
        <w:r w:rsidR="00BB3F97">
          <w:t>/4</w:t>
        </w:r>
      </w:p>
    </w:sdtContent>
  </w:sdt>
  <w:p w:rsidR="00E96323" w:rsidRDefault="00E9632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23" w:rsidRDefault="00E96323" w:rsidP="007D6355">
      <w:r>
        <w:separator/>
      </w:r>
    </w:p>
  </w:footnote>
  <w:footnote w:type="continuationSeparator" w:id="0">
    <w:p w:rsidR="00E96323" w:rsidRDefault="00E96323" w:rsidP="007D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179CE"/>
    <w:multiLevelType w:val="hybridMultilevel"/>
    <w:tmpl w:val="A6FCB5C6"/>
    <w:lvl w:ilvl="0" w:tplc="F398A0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46"/>
    <w:rsid w:val="00023BF8"/>
    <w:rsid w:val="00024F88"/>
    <w:rsid w:val="0002698F"/>
    <w:rsid w:val="00034212"/>
    <w:rsid w:val="00043DCD"/>
    <w:rsid w:val="00046BD7"/>
    <w:rsid w:val="00052DEC"/>
    <w:rsid w:val="00052F3B"/>
    <w:rsid w:val="000554D0"/>
    <w:rsid w:val="000717C2"/>
    <w:rsid w:val="000731B5"/>
    <w:rsid w:val="0007686D"/>
    <w:rsid w:val="000900A7"/>
    <w:rsid w:val="000958F9"/>
    <w:rsid w:val="000A11DB"/>
    <w:rsid w:val="000A4A18"/>
    <w:rsid w:val="000A7A9B"/>
    <w:rsid w:val="000B045B"/>
    <w:rsid w:val="000C05BE"/>
    <w:rsid w:val="000D1985"/>
    <w:rsid w:val="000D365E"/>
    <w:rsid w:val="000D43DD"/>
    <w:rsid w:val="000E0E67"/>
    <w:rsid w:val="000E17B7"/>
    <w:rsid w:val="000E59B7"/>
    <w:rsid w:val="00100F88"/>
    <w:rsid w:val="00101E1A"/>
    <w:rsid w:val="00120FB3"/>
    <w:rsid w:val="00123CC4"/>
    <w:rsid w:val="001262BA"/>
    <w:rsid w:val="00132687"/>
    <w:rsid w:val="00136B5C"/>
    <w:rsid w:val="001606F0"/>
    <w:rsid w:val="00165434"/>
    <w:rsid w:val="00167F5C"/>
    <w:rsid w:val="0017728D"/>
    <w:rsid w:val="00191686"/>
    <w:rsid w:val="00193F8B"/>
    <w:rsid w:val="00194F5A"/>
    <w:rsid w:val="001A4CD3"/>
    <w:rsid w:val="001B065E"/>
    <w:rsid w:val="001B6CA3"/>
    <w:rsid w:val="001D478B"/>
    <w:rsid w:val="001D6244"/>
    <w:rsid w:val="001D6D0A"/>
    <w:rsid w:val="001E2C16"/>
    <w:rsid w:val="001E3C29"/>
    <w:rsid w:val="001E4595"/>
    <w:rsid w:val="001E6DD7"/>
    <w:rsid w:val="001F078C"/>
    <w:rsid w:val="001F6C87"/>
    <w:rsid w:val="001F768D"/>
    <w:rsid w:val="00201568"/>
    <w:rsid w:val="00210F0C"/>
    <w:rsid w:val="00215362"/>
    <w:rsid w:val="00215EB7"/>
    <w:rsid w:val="00220391"/>
    <w:rsid w:val="00221D39"/>
    <w:rsid w:val="002248E1"/>
    <w:rsid w:val="00224E36"/>
    <w:rsid w:val="00230529"/>
    <w:rsid w:val="00232D38"/>
    <w:rsid w:val="0023389E"/>
    <w:rsid w:val="002461E7"/>
    <w:rsid w:val="002465E1"/>
    <w:rsid w:val="00252059"/>
    <w:rsid w:val="002608FF"/>
    <w:rsid w:val="00262D72"/>
    <w:rsid w:val="0026466C"/>
    <w:rsid w:val="00274AC3"/>
    <w:rsid w:val="00281C47"/>
    <w:rsid w:val="00282CFB"/>
    <w:rsid w:val="00282E64"/>
    <w:rsid w:val="00283B57"/>
    <w:rsid w:val="00287438"/>
    <w:rsid w:val="002B215D"/>
    <w:rsid w:val="002B3D61"/>
    <w:rsid w:val="002C06D9"/>
    <w:rsid w:val="002C0F2D"/>
    <w:rsid w:val="002C4385"/>
    <w:rsid w:val="002D16FD"/>
    <w:rsid w:val="002D36F3"/>
    <w:rsid w:val="002E0B5C"/>
    <w:rsid w:val="002E1B61"/>
    <w:rsid w:val="002F0E4B"/>
    <w:rsid w:val="002F0FEE"/>
    <w:rsid w:val="002F4F00"/>
    <w:rsid w:val="002F567E"/>
    <w:rsid w:val="002F7517"/>
    <w:rsid w:val="00301E3F"/>
    <w:rsid w:val="003022F8"/>
    <w:rsid w:val="00302F7C"/>
    <w:rsid w:val="003066C5"/>
    <w:rsid w:val="003078ED"/>
    <w:rsid w:val="00317629"/>
    <w:rsid w:val="00320F0B"/>
    <w:rsid w:val="00323B57"/>
    <w:rsid w:val="00324A97"/>
    <w:rsid w:val="00332D24"/>
    <w:rsid w:val="00334BF7"/>
    <w:rsid w:val="00342A0A"/>
    <w:rsid w:val="00344E60"/>
    <w:rsid w:val="0034702E"/>
    <w:rsid w:val="00347284"/>
    <w:rsid w:val="00353585"/>
    <w:rsid w:val="0035417F"/>
    <w:rsid w:val="00361E31"/>
    <w:rsid w:val="00362FF3"/>
    <w:rsid w:val="00366906"/>
    <w:rsid w:val="00370CEF"/>
    <w:rsid w:val="00370D2D"/>
    <w:rsid w:val="00371952"/>
    <w:rsid w:val="00371E39"/>
    <w:rsid w:val="00372029"/>
    <w:rsid w:val="00372BCE"/>
    <w:rsid w:val="003757A0"/>
    <w:rsid w:val="003809B6"/>
    <w:rsid w:val="0038534A"/>
    <w:rsid w:val="00386330"/>
    <w:rsid w:val="0039020F"/>
    <w:rsid w:val="00394860"/>
    <w:rsid w:val="003A0946"/>
    <w:rsid w:val="003A59AA"/>
    <w:rsid w:val="003A6E64"/>
    <w:rsid w:val="003A7582"/>
    <w:rsid w:val="003B18C3"/>
    <w:rsid w:val="003C2F7E"/>
    <w:rsid w:val="003C727F"/>
    <w:rsid w:val="003D1C30"/>
    <w:rsid w:val="003D59AB"/>
    <w:rsid w:val="003E42FB"/>
    <w:rsid w:val="003F00B3"/>
    <w:rsid w:val="003F3B7F"/>
    <w:rsid w:val="003F6955"/>
    <w:rsid w:val="003F712A"/>
    <w:rsid w:val="003F75DC"/>
    <w:rsid w:val="00402194"/>
    <w:rsid w:val="00402A2D"/>
    <w:rsid w:val="00403768"/>
    <w:rsid w:val="004125BD"/>
    <w:rsid w:val="0041338C"/>
    <w:rsid w:val="0041375B"/>
    <w:rsid w:val="00413DDF"/>
    <w:rsid w:val="00417DE9"/>
    <w:rsid w:val="00420F24"/>
    <w:rsid w:val="004375FC"/>
    <w:rsid w:val="00437B7C"/>
    <w:rsid w:val="00442882"/>
    <w:rsid w:val="00444A68"/>
    <w:rsid w:val="00444C86"/>
    <w:rsid w:val="00450536"/>
    <w:rsid w:val="004528CF"/>
    <w:rsid w:val="00456289"/>
    <w:rsid w:val="0046109D"/>
    <w:rsid w:val="00471B58"/>
    <w:rsid w:val="00480B7A"/>
    <w:rsid w:val="00481B48"/>
    <w:rsid w:val="004844C1"/>
    <w:rsid w:val="004870FC"/>
    <w:rsid w:val="00490A70"/>
    <w:rsid w:val="004920C5"/>
    <w:rsid w:val="00493D97"/>
    <w:rsid w:val="00493E32"/>
    <w:rsid w:val="00495F87"/>
    <w:rsid w:val="00497264"/>
    <w:rsid w:val="004B1801"/>
    <w:rsid w:val="004B7B12"/>
    <w:rsid w:val="004C73A5"/>
    <w:rsid w:val="004E317A"/>
    <w:rsid w:val="004F0FE4"/>
    <w:rsid w:val="004F29A6"/>
    <w:rsid w:val="004F4FEE"/>
    <w:rsid w:val="0050343F"/>
    <w:rsid w:val="00506181"/>
    <w:rsid w:val="005068DE"/>
    <w:rsid w:val="00510C02"/>
    <w:rsid w:val="0051246E"/>
    <w:rsid w:val="0051475D"/>
    <w:rsid w:val="00515480"/>
    <w:rsid w:val="00516CBF"/>
    <w:rsid w:val="00523C7D"/>
    <w:rsid w:val="005307AD"/>
    <w:rsid w:val="00531296"/>
    <w:rsid w:val="00533125"/>
    <w:rsid w:val="005335F6"/>
    <w:rsid w:val="005403CD"/>
    <w:rsid w:val="005644D5"/>
    <w:rsid w:val="005653B6"/>
    <w:rsid w:val="00565E75"/>
    <w:rsid w:val="00567753"/>
    <w:rsid w:val="0056795C"/>
    <w:rsid w:val="00567D56"/>
    <w:rsid w:val="00574A1E"/>
    <w:rsid w:val="00576903"/>
    <w:rsid w:val="00577CB0"/>
    <w:rsid w:val="005861AC"/>
    <w:rsid w:val="005863C3"/>
    <w:rsid w:val="005903C4"/>
    <w:rsid w:val="00592110"/>
    <w:rsid w:val="00594420"/>
    <w:rsid w:val="005A0ED4"/>
    <w:rsid w:val="005A1D23"/>
    <w:rsid w:val="005A4A07"/>
    <w:rsid w:val="005B3FF1"/>
    <w:rsid w:val="005C2F93"/>
    <w:rsid w:val="005C6714"/>
    <w:rsid w:val="005C6F15"/>
    <w:rsid w:val="005D347A"/>
    <w:rsid w:val="005D6C2F"/>
    <w:rsid w:val="005F0965"/>
    <w:rsid w:val="005F0B3A"/>
    <w:rsid w:val="005F282C"/>
    <w:rsid w:val="00604C64"/>
    <w:rsid w:val="00606A2C"/>
    <w:rsid w:val="0061201B"/>
    <w:rsid w:val="00612FF2"/>
    <w:rsid w:val="00624A18"/>
    <w:rsid w:val="00624AF5"/>
    <w:rsid w:val="00626041"/>
    <w:rsid w:val="00641AAA"/>
    <w:rsid w:val="00644BCF"/>
    <w:rsid w:val="006453CA"/>
    <w:rsid w:val="006536C4"/>
    <w:rsid w:val="00662452"/>
    <w:rsid w:val="0066617D"/>
    <w:rsid w:val="00682B19"/>
    <w:rsid w:val="00687285"/>
    <w:rsid w:val="006A086C"/>
    <w:rsid w:val="006A1950"/>
    <w:rsid w:val="006B052B"/>
    <w:rsid w:val="006B09F5"/>
    <w:rsid w:val="006B32A3"/>
    <w:rsid w:val="006B4EA9"/>
    <w:rsid w:val="006C0479"/>
    <w:rsid w:val="006C0582"/>
    <w:rsid w:val="006E1C80"/>
    <w:rsid w:val="006E67EE"/>
    <w:rsid w:val="006E6FD6"/>
    <w:rsid w:val="006E78CD"/>
    <w:rsid w:val="006F1AA3"/>
    <w:rsid w:val="00700B43"/>
    <w:rsid w:val="00701A5C"/>
    <w:rsid w:val="007026CA"/>
    <w:rsid w:val="00703271"/>
    <w:rsid w:val="007046C3"/>
    <w:rsid w:val="00704E0E"/>
    <w:rsid w:val="00715F39"/>
    <w:rsid w:val="007170B3"/>
    <w:rsid w:val="00722A10"/>
    <w:rsid w:val="00722DFF"/>
    <w:rsid w:val="00725114"/>
    <w:rsid w:val="007262BB"/>
    <w:rsid w:val="0072725C"/>
    <w:rsid w:val="0073150D"/>
    <w:rsid w:val="00733C30"/>
    <w:rsid w:val="00741BE6"/>
    <w:rsid w:val="007438C5"/>
    <w:rsid w:val="00755D15"/>
    <w:rsid w:val="00763F83"/>
    <w:rsid w:val="0076586C"/>
    <w:rsid w:val="00765941"/>
    <w:rsid w:val="007663FD"/>
    <w:rsid w:val="007700DB"/>
    <w:rsid w:val="0077113B"/>
    <w:rsid w:val="007713D8"/>
    <w:rsid w:val="00771F3D"/>
    <w:rsid w:val="00772AD7"/>
    <w:rsid w:val="00773F9D"/>
    <w:rsid w:val="00774D43"/>
    <w:rsid w:val="00780CB3"/>
    <w:rsid w:val="00781039"/>
    <w:rsid w:val="00783B2C"/>
    <w:rsid w:val="00793A0A"/>
    <w:rsid w:val="007A38F6"/>
    <w:rsid w:val="007B27C9"/>
    <w:rsid w:val="007B3BAC"/>
    <w:rsid w:val="007B5C37"/>
    <w:rsid w:val="007D1A44"/>
    <w:rsid w:val="007D36FF"/>
    <w:rsid w:val="007D3B3F"/>
    <w:rsid w:val="007D6355"/>
    <w:rsid w:val="007D6652"/>
    <w:rsid w:val="007E044F"/>
    <w:rsid w:val="007E4FE0"/>
    <w:rsid w:val="007F3261"/>
    <w:rsid w:val="007F6601"/>
    <w:rsid w:val="007F756F"/>
    <w:rsid w:val="00800ADA"/>
    <w:rsid w:val="008038B5"/>
    <w:rsid w:val="00804A80"/>
    <w:rsid w:val="00805383"/>
    <w:rsid w:val="008127AE"/>
    <w:rsid w:val="00812B85"/>
    <w:rsid w:val="00815A18"/>
    <w:rsid w:val="008269A1"/>
    <w:rsid w:val="00833392"/>
    <w:rsid w:val="0083592E"/>
    <w:rsid w:val="0083696D"/>
    <w:rsid w:val="00845A82"/>
    <w:rsid w:val="00852419"/>
    <w:rsid w:val="00863546"/>
    <w:rsid w:val="008702B6"/>
    <w:rsid w:val="00877FBB"/>
    <w:rsid w:val="00880143"/>
    <w:rsid w:val="00885C09"/>
    <w:rsid w:val="00890346"/>
    <w:rsid w:val="00892C72"/>
    <w:rsid w:val="008944D3"/>
    <w:rsid w:val="00897639"/>
    <w:rsid w:val="008A5318"/>
    <w:rsid w:val="008B0323"/>
    <w:rsid w:val="008C1C22"/>
    <w:rsid w:val="008C4512"/>
    <w:rsid w:val="008D0568"/>
    <w:rsid w:val="008E757B"/>
    <w:rsid w:val="008F4F7C"/>
    <w:rsid w:val="00901DB0"/>
    <w:rsid w:val="0090507D"/>
    <w:rsid w:val="00927B83"/>
    <w:rsid w:val="00931067"/>
    <w:rsid w:val="0094457D"/>
    <w:rsid w:val="00951D64"/>
    <w:rsid w:val="00953100"/>
    <w:rsid w:val="0096452C"/>
    <w:rsid w:val="00965FF9"/>
    <w:rsid w:val="009738BB"/>
    <w:rsid w:val="009766BB"/>
    <w:rsid w:val="009812BA"/>
    <w:rsid w:val="00981564"/>
    <w:rsid w:val="00981D43"/>
    <w:rsid w:val="009847D5"/>
    <w:rsid w:val="00985CFD"/>
    <w:rsid w:val="00987961"/>
    <w:rsid w:val="00987BDD"/>
    <w:rsid w:val="009966B8"/>
    <w:rsid w:val="009A4CF7"/>
    <w:rsid w:val="009A7661"/>
    <w:rsid w:val="009C0F82"/>
    <w:rsid w:val="009D77E7"/>
    <w:rsid w:val="009D782F"/>
    <w:rsid w:val="009E5FA0"/>
    <w:rsid w:val="009F681B"/>
    <w:rsid w:val="009F75AB"/>
    <w:rsid w:val="00A063E2"/>
    <w:rsid w:val="00A07D97"/>
    <w:rsid w:val="00A10416"/>
    <w:rsid w:val="00A11F29"/>
    <w:rsid w:val="00A161CC"/>
    <w:rsid w:val="00A16A63"/>
    <w:rsid w:val="00A316CA"/>
    <w:rsid w:val="00A36C25"/>
    <w:rsid w:val="00A40780"/>
    <w:rsid w:val="00A46725"/>
    <w:rsid w:val="00A610D3"/>
    <w:rsid w:val="00A70DCE"/>
    <w:rsid w:val="00A73DA1"/>
    <w:rsid w:val="00A75891"/>
    <w:rsid w:val="00A82EEB"/>
    <w:rsid w:val="00A847DD"/>
    <w:rsid w:val="00A855A5"/>
    <w:rsid w:val="00A93D69"/>
    <w:rsid w:val="00A95431"/>
    <w:rsid w:val="00A95A46"/>
    <w:rsid w:val="00AA1239"/>
    <w:rsid w:val="00AA17BC"/>
    <w:rsid w:val="00AA25E1"/>
    <w:rsid w:val="00AA4820"/>
    <w:rsid w:val="00AA6A94"/>
    <w:rsid w:val="00AB1299"/>
    <w:rsid w:val="00AB20A7"/>
    <w:rsid w:val="00AB2192"/>
    <w:rsid w:val="00AB3890"/>
    <w:rsid w:val="00AB4120"/>
    <w:rsid w:val="00AC4959"/>
    <w:rsid w:val="00AC67DC"/>
    <w:rsid w:val="00AD2A29"/>
    <w:rsid w:val="00AD5840"/>
    <w:rsid w:val="00AD6242"/>
    <w:rsid w:val="00AE40D2"/>
    <w:rsid w:val="00AF2D66"/>
    <w:rsid w:val="00AF2F36"/>
    <w:rsid w:val="00AF4A07"/>
    <w:rsid w:val="00B00CB2"/>
    <w:rsid w:val="00B064B8"/>
    <w:rsid w:val="00B1786C"/>
    <w:rsid w:val="00B24A80"/>
    <w:rsid w:val="00B34631"/>
    <w:rsid w:val="00B47395"/>
    <w:rsid w:val="00B5264E"/>
    <w:rsid w:val="00B53266"/>
    <w:rsid w:val="00B5359E"/>
    <w:rsid w:val="00B630BB"/>
    <w:rsid w:val="00B6401F"/>
    <w:rsid w:val="00B64923"/>
    <w:rsid w:val="00B657DE"/>
    <w:rsid w:val="00B7034A"/>
    <w:rsid w:val="00B760F3"/>
    <w:rsid w:val="00B80A6E"/>
    <w:rsid w:val="00B81B96"/>
    <w:rsid w:val="00B84B07"/>
    <w:rsid w:val="00B85F12"/>
    <w:rsid w:val="00B93F30"/>
    <w:rsid w:val="00B96B23"/>
    <w:rsid w:val="00B97ECF"/>
    <w:rsid w:val="00BA21FE"/>
    <w:rsid w:val="00BA32E5"/>
    <w:rsid w:val="00BA33B5"/>
    <w:rsid w:val="00BA373B"/>
    <w:rsid w:val="00BB3F97"/>
    <w:rsid w:val="00BB6507"/>
    <w:rsid w:val="00BC3F19"/>
    <w:rsid w:val="00BC748F"/>
    <w:rsid w:val="00BD5AC3"/>
    <w:rsid w:val="00BE44A0"/>
    <w:rsid w:val="00BE69BF"/>
    <w:rsid w:val="00BF0026"/>
    <w:rsid w:val="00BF4582"/>
    <w:rsid w:val="00BF4DD9"/>
    <w:rsid w:val="00BF5851"/>
    <w:rsid w:val="00BF5E13"/>
    <w:rsid w:val="00BF795B"/>
    <w:rsid w:val="00C02A44"/>
    <w:rsid w:val="00C11AA3"/>
    <w:rsid w:val="00C14387"/>
    <w:rsid w:val="00C15CC6"/>
    <w:rsid w:val="00C2000B"/>
    <w:rsid w:val="00C23116"/>
    <w:rsid w:val="00C24B4A"/>
    <w:rsid w:val="00C32324"/>
    <w:rsid w:val="00C323A3"/>
    <w:rsid w:val="00C43FCF"/>
    <w:rsid w:val="00C45F39"/>
    <w:rsid w:val="00C476BE"/>
    <w:rsid w:val="00C50B00"/>
    <w:rsid w:val="00C54932"/>
    <w:rsid w:val="00C55396"/>
    <w:rsid w:val="00C554E2"/>
    <w:rsid w:val="00C67BA4"/>
    <w:rsid w:val="00C70C91"/>
    <w:rsid w:val="00C735FC"/>
    <w:rsid w:val="00C73F4F"/>
    <w:rsid w:val="00C74419"/>
    <w:rsid w:val="00C85863"/>
    <w:rsid w:val="00C87851"/>
    <w:rsid w:val="00C910E2"/>
    <w:rsid w:val="00C954AF"/>
    <w:rsid w:val="00CA5303"/>
    <w:rsid w:val="00CA634A"/>
    <w:rsid w:val="00CA6511"/>
    <w:rsid w:val="00CB05EE"/>
    <w:rsid w:val="00CB09A6"/>
    <w:rsid w:val="00CB1E17"/>
    <w:rsid w:val="00CB3CFF"/>
    <w:rsid w:val="00CC3424"/>
    <w:rsid w:val="00CC473B"/>
    <w:rsid w:val="00CC6F09"/>
    <w:rsid w:val="00CD2413"/>
    <w:rsid w:val="00CD3BBF"/>
    <w:rsid w:val="00CD3BF9"/>
    <w:rsid w:val="00CE17F4"/>
    <w:rsid w:val="00CE43BB"/>
    <w:rsid w:val="00CE51EA"/>
    <w:rsid w:val="00CE60C1"/>
    <w:rsid w:val="00CE7055"/>
    <w:rsid w:val="00CF3352"/>
    <w:rsid w:val="00D01957"/>
    <w:rsid w:val="00D05454"/>
    <w:rsid w:val="00D07EC7"/>
    <w:rsid w:val="00D165C0"/>
    <w:rsid w:val="00D2217B"/>
    <w:rsid w:val="00D318B6"/>
    <w:rsid w:val="00D43033"/>
    <w:rsid w:val="00D44F00"/>
    <w:rsid w:val="00D46A42"/>
    <w:rsid w:val="00D51DA9"/>
    <w:rsid w:val="00D54206"/>
    <w:rsid w:val="00D63384"/>
    <w:rsid w:val="00D647B8"/>
    <w:rsid w:val="00D64E44"/>
    <w:rsid w:val="00D65A8B"/>
    <w:rsid w:val="00D66337"/>
    <w:rsid w:val="00D7139D"/>
    <w:rsid w:val="00D71409"/>
    <w:rsid w:val="00D72B29"/>
    <w:rsid w:val="00D732DF"/>
    <w:rsid w:val="00D75B67"/>
    <w:rsid w:val="00D7790B"/>
    <w:rsid w:val="00D878A6"/>
    <w:rsid w:val="00D905C4"/>
    <w:rsid w:val="00D920C8"/>
    <w:rsid w:val="00DA5132"/>
    <w:rsid w:val="00DA5DAF"/>
    <w:rsid w:val="00DA7857"/>
    <w:rsid w:val="00DB0FC9"/>
    <w:rsid w:val="00DB120E"/>
    <w:rsid w:val="00DB142C"/>
    <w:rsid w:val="00DB279A"/>
    <w:rsid w:val="00DC00BB"/>
    <w:rsid w:val="00DC092B"/>
    <w:rsid w:val="00DC5256"/>
    <w:rsid w:val="00DD0A8B"/>
    <w:rsid w:val="00DD315A"/>
    <w:rsid w:val="00DD701C"/>
    <w:rsid w:val="00DE100B"/>
    <w:rsid w:val="00DE29FA"/>
    <w:rsid w:val="00DE54E6"/>
    <w:rsid w:val="00DE77A3"/>
    <w:rsid w:val="00DE7A46"/>
    <w:rsid w:val="00DF018C"/>
    <w:rsid w:val="00DF5780"/>
    <w:rsid w:val="00DF7BC0"/>
    <w:rsid w:val="00E148BF"/>
    <w:rsid w:val="00E204E0"/>
    <w:rsid w:val="00E23CAF"/>
    <w:rsid w:val="00E24B3F"/>
    <w:rsid w:val="00E303E5"/>
    <w:rsid w:val="00E33F55"/>
    <w:rsid w:val="00E54996"/>
    <w:rsid w:val="00E55016"/>
    <w:rsid w:val="00E57F40"/>
    <w:rsid w:val="00E60B5B"/>
    <w:rsid w:val="00E629E0"/>
    <w:rsid w:val="00E65F59"/>
    <w:rsid w:val="00E66D3C"/>
    <w:rsid w:val="00E72D4E"/>
    <w:rsid w:val="00E73674"/>
    <w:rsid w:val="00E73ACF"/>
    <w:rsid w:val="00E76BE4"/>
    <w:rsid w:val="00E7758D"/>
    <w:rsid w:val="00E81F0B"/>
    <w:rsid w:val="00E92BD0"/>
    <w:rsid w:val="00E96323"/>
    <w:rsid w:val="00EA1181"/>
    <w:rsid w:val="00EB08EA"/>
    <w:rsid w:val="00EB7689"/>
    <w:rsid w:val="00EB7847"/>
    <w:rsid w:val="00EC07E2"/>
    <w:rsid w:val="00EC280B"/>
    <w:rsid w:val="00EC434D"/>
    <w:rsid w:val="00EC4987"/>
    <w:rsid w:val="00EC645B"/>
    <w:rsid w:val="00EC6E5F"/>
    <w:rsid w:val="00ED3B02"/>
    <w:rsid w:val="00ED5126"/>
    <w:rsid w:val="00ED54CB"/>
    <w:rsid w:val="00EE3173"/>
    <w:rsid w:val="00EE4A79"/>
    <w:rsid w:val="00EE553D"/>
    <w:rsid w:val="00EE56EE"/>
    <w:rsid w:val="00EE6AAC"/>
    <w:rsid w:val="00EF0179"/>
    <w:rsid w:val="00EF29CB"/>
    <w:rsid w:val="00EF45E7"/>
    <w:rsid w:val="00EF6615"/>
    <w:rsid w:val="00F00F22"/>
    <w:rsid w:val="00F125FD"/>
    <w:rsid w:val="00F1664D"/>
    <w:rsid w:val="00F169F4"/>
    <w:rsid w:val="00F2010F"/>
    <w:rsid w:val="00F205FE"/>
    <w:rsid w:val="00F214C5"/>
    <w:rsid w:val="00F24E5B"/>
    <w:rsid w:val="00F2556D"/>
    <w:rsid w:val="00F308AD"/>
    <w:rsid w:val="00F329F8"/>
    <w:rsid w:val="00F37445"/>
    <w:rsid w:val="00F40E4F"/>
    <w:rsid w:val="00F462C7"/>
    <w:rsid w:val="00F524DC"/>
    <w:rsid w:val="00F5258E"/>
    <w:rsid w:val="00F53267"/>
    <w:rsid w:val="00F55C8D"/>
    <w:rsid w:val="00F55FE7"/>
    <w:rsid w:val="00F74DBF"/>
    <w:rsid w:val="00F77C63"/>
    <w:rsid w:val="00F8562D"/>
    <w:rsid w:val="00F8622C"/>
    <w:rsid w:val="00F865FA"/>
    <w:rsid w:val="00F9666E"/>
    <w:rsid w:val="00FA0F34"/>
    <w:rsid w:val="00FA445C"/>
    <w:rsid w:val="00FA7FBB"/>
    <w:rsid w:val="00FB5555"/>
    <w:rsid w:val="00FB714B"/>
    <w:rsid w:val="00FC43A5"/>
    <w:rsid w:val="00FC5C75"/>
    <w:rsid w:val="00FC763E"/>
    <w:rsid w:val="00FD312B"/>
    <w:rsid w:val="00FD562C"/>
    <w:rsid w:val="00FE2448"/>
    <w:rsid w:val="00FE2578"/>
    <w:rsid w:val="00FE57AB"/>
    <w:rsid w:val="00FE6B53"/>
    <w:rsid w:val="00FE77B0"/>
    <w:rsid w:val="00FF12DC"/>
    <w:rsid w:val="00FF161F"/>
    <w:rsid w:val="00FF3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4">
    <w:name w:val="heading 4"/>
    <w:basedOn w:val="Normal"/>
    <w:next w:val="Normal"/>
    <w:link w:val="Balk4Char"/>
    <w:uiPriority w:val="9"/>
    <w:semiHidden/>
    <w:unhideWhenUsed/>
    <w:qFormat/>
    <w:rsid w:val="00CE705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CE7055"/>
    <w:rPr>
      <w:rFonts w:asciiTheme="majorHAnsi" w:eastAsiaTheme="majorEastAsia" w:hAnsiTheme="majorHAnsi" w:cstheme="majorBidi"/>
      <w:b/>
      <w:bCs/>
      <w:i/>
      <w:iCs/>
      <w:color w:val="4F81BD" w:themeColor="accent1"/>
      <w:sz w:val="24"/>
      <w:szCs w:val="24"/>
      <w:lang w:eastAsia="tr-TR"/>
    </w:rPr>
  </w:style>
  <w:style w:type="paragraph" w:customStyle="1" w:styleId="Standard">
    <w:name w:val="Standard"/>
    <w:rsid w:val="00CD24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4">
    <w:name w:val="heading 4"/>
    <w:basedOn w:val="Normal"/>
    <w:next w:val="Normal"/>
    <w:link w:val="Balk4Char"/>
    <w:uiPriority w:val="9"/>
    <w:semiHidden/>
    <w:unhideWhenUsed/>
    <w:qFormat/>
    <w:rsid w:val="00CE705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CE7055"/>
    <w:rPr>
      <w:rFonts w:asciiTheme="majorHAnsi" w:eastAsiaTheme="majorEastAsia" w:hAnsiTheme="majorHAnsi" w:cstheme="majorBidi"/>
      <w:b/>
      <w:bCs/>
      <w:i/>
      <w:iCs/>
      <w:color w:val="4F81BD" w:themeColor="accent1"/>
      <w:sz w:val="24"/>
      <w:szCs w:val="24"/>
      <w:lang w:eastAsia="tr-TR"/>
    </w:rPr>
  </w:style>
  <w:style w:type="paragraph" w:customStyle="1" w:styleId="Standard">
    <w:name w:val="Standard"/>
    <w:rsid w:val="00CD24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F7C5-BD65-4330-90EA-387CEF25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4</Pages>
  <Words>1600</Words>
  <Characters>9121</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UĞRAŞ</dc:creator>
  <cp:lastModifiedBy>Başak ERDURAN</cp:lastModifiedBy>
  <cp:revision>82</cp:revision>
  <cp:lastPrinted>2023-03-31T10:32:00Z</cp:lastPrinted>
  <dcterms:created xsi:type="dcterms:W3CDTF">2023-03-10T10:37:00Z</dcterms:created>
  <dcterms:modified xsi:type="dcterms:W3CDTF">2023-03-31T11:12:00Z</dcterms:modified>
</cp:coreProperties>
</file>